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D7" w:rsidRDefault="00494C08" w:rsidP="001A10EB">
      <w:pPr>
        <w:jc w:val="both"/>
      </w:pPr>
      <w:r>
        <w:rPr>
          <w:noProof/>
          <w:lang w:eastAsia="ru-RU"/>
        </w:rPr>
        <w:drawing>
          <wp:inline distT="0" distB="0" distL="0" distR="0">
            <wp:extent cx="6105525" cy="8398772"/>
            <wp:effectExtent l="0" t="0" r="0" b="2540"/>
            <wp:docPr id="1" name="Рисунок 1" descr="C:\Users\учитель\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5525" cy="8398772"/>
                    </a:xfrm>
                    <a:prstGeom prst="rect">
                      <a:avLst/>
                    </a:prstGeom>
                    <a:noFill/>
                    <a:ln>
                      <a:noFill/>
                    </a:ln>
                  </pic:spPr>
                </pic:pic>
              </a:graphicData>
            </a:graphic>
          </wp:inline>
        </w:drawing>
      </w:r>
    </w:p>
    <w:p w:rsidR="009173D7" w:rsidRDefault="009173D7" w:rsidP="001A10EB">
      <w:pPr>
        <w:jc w:val="both"/>
      </w:pPr>
    </w:p>
    <w:p w:rsidR="00494C08" w:rsidRDefault="00494C08" w:rsidP="001A10EB">
      <w:pPr>
        <w:jc w:val="both"/>
      </w:pPr>
      <w:bookmarkStart w:id="0" w:name="_GoBack"/>
      <w:bookmarkEnd w:id="0"/>
    </w:p>
    <w:sdt>
      <w:sdtPr>
        <w:rPr>
          <w:rFonts w:asciiTheme="minorHAnsi" w:eastAsiaTheme="minorHAnsi" w:hAnsiTheme="minorHAnsi" w:cstheme="minorBidi"/>
          <w:color w:val="auto"/>
          <w:sz w:val="22"/>
          <w:szCs w:val="22"/>
          <w:lang w:eastAsia="en-US"/>
        </w:rPr>
        <w:id w:val="1106771737"/>
        <w:docPartObj>
          <w:docPartGallery w:val="Table of Contents"/>
          <w:docPartUnique/>
        </w:docPartObj>
      </w:sdtPr>
      <w:sdtEndPr>
        <w:rPr>
          <w:b/>
          <w:bCs/>
        </w:rPr>
      </w:sdtEndPr>
      <w:sdtContent>
        <w:p w:rsidR="00E6606C" w:rsidRPr="00E6606C" w:rsidRDefault="00E6606C" w:rsidP="00E6606C">
          <w:pPr>
            <w:pStyle w:val="af3"/>
            <w:jc w:val="center"/>
            <w:rPr>
              <w:rFonts w:ascii="Times New Roman" w:hAnsi="Times New Roman" w:cs="Times New Roman"/>
              <w:color w:val="auto"/>
            </w:rPr>
          </w:pPr>
          <w:r w:rsidRPr="00E6606C">
            <w:rPr>
              <w:rFonts w:ascii="Times New Roman" w:hAnsi="Times New Roman" w:cs="Times New Roman"/>
              <w:color w:val="auto"/>
            </w:rPr>
            <w:t>Оглавление</w:t>
          </w:r>
        </w:p>
        <w:p w:rsidR="00E6606C" w:rsidRPr="00E6606C" w:rsidRDefault="00E6606C">
          <w:pPr>
            <w:pStyle w:val="21"/>
            <w:tabs>
              <w:tab w:val="left" w:pos="660"/>
              <w:tab w:val="right" w:leader="dot" w:pos="9345"/>
            </w:tabs>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63260608" w:history="1">
            <w:r w:rsidRPr="00E6606C">
              <w:rPr>
                <w:rStyle w:val="af1"/>
                <w:rFonts w:ascii="Times New Roman" w:hAnsi="Times New Roman" w:cs="Times New Roman"/>
                <w:noProof/>
                <w:sz w:val="28"/>
                <w:szCs w:val="28"/>
              </w:rPr>
              <w:t>1.</w:t>
            </w:r>
            <w:r w:rsidRPr="00E6606C">
              <w:rPr>
                <w:rFonts w:ascii="Times New Roman" w:eastAsiaTheme="minorEastAsia" w:hAnsi="Times New Roman" w:cs="Times New Roman"/>
                <w:noProof/>
                <w:sz w:val="28"/>
                <w:szCs w:val="28"/>
                <w:lang w:eastAsia="ru-RU"/>
              </w:rPr>
              <w:tab/>
            </w:r>
            <w:r w:rsidRPr="00E6606C">
              <w:rPr>
                <w:rStyle w:val="af1"/>
                <w:rFonts w:ascii="Times New Roman" w:hAnsi="Times New Roman" w:cs="Times New Roman"/>
                <w:noProof/>
                <w:sz w:val="28"/>
                <w:szCs w:val="28"/>
              </w:rPr>
              <w:t>Паспорт Программы развития</w:t>
            </w:r>
            <w:r w:rsidRPr="00E6606C">
              <w:rPr>
                <w:rFonts w:ascii="Times New Roman" w:hAnsi="Times New Roman" w:cs="Times New Roman"/>
                <w:noProof/>
                <w:webHidden/>
                <w:sz w:val="28"/>
                <w:szCs w:val="28"/>
              </w:rPr>
              <w:tab/>
            </w:r>
            <w:r w:rsidRPr="00E6606C">
              <w:rPr>
                <w:rFonts w:ascii="Times New Roman" w:hAnsi="Times New Roman" w:cs="Times New Roman"/>
                <w:noProof/>
                <w:webHidden/>
                <w:sz w:val="28"/>
                <w:szCs w:val="28"/>
              </w:rPr>
              <w:fldChar w:fldCharType="begin"/>
            </w:r>
            <w:r w:rsidRPr="00E6606C">
              <w:rPr>
                <w:rFonts w:ascii="Times New Roman" w:hAnsi="Times New Roman" w:cs="Times New Roman"/>
                <w:noProof/>
                <w:webHidden/>
                <w:sz w:val="28"/>
                <w:szCs w:val="28"/>
              </w:rPr>
              <w:instrText xml:space="preserve"> PAGEREF _Toc63260608 \h </w:instrText>
            </w:r>
            <w:r w:rsidRPr="00E6606C">
              <w:rPr>
                <w:rFonts w:ascii="Times New Roman" w:hAnsi="Times New Roman" w:cs="Times New Roman"/>
                <w:noProof/>
                <w:webHidden/>
                <w:sz w:val="28"/>
                <w:szCs w:val="28"/>
              </w:rPr>
            </w:r>
            <w:r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3</w:t>
            </w:r>
            <w:r w:rsidRPr="00E6606C">
              <w:rPr>
                <w:rFonts w:ascii="Times New Roman" w:hAnsi="Times New Roman" w:cs="Times New Roman"/>
                <w:noProof/>
                <w:webHidden/>
                <w:sz w:val="28"/>
                <w:szCs w:val="28"/>
              </w:rPr>
              <w:fldChar w:fldCharType="end"/>
            </w:r>
          </w:hyperlink>
        </w:p>
        <w:p w:rsidR="00E6606C" w:rsidRPr="00E6606C" w:rsidRDefault="00F74DD9">
          <w:pPr>
            <w:pStyle w:val="21"/>
            <w:tabs>
              <w:tab w:val="left" w:pos="660"/>
              <w:tab w:val="right" w:leader="dot" w:pos="9345"/>
            </w:tabs>
            <w:rPr>
              <w:rFonts w:ascii="Times New Roman" w:eastAsiaTheme="minorEastAsia" w:hAnsi="Times New Roman" w:cs="Times New Roman"/>
              <w:noProof/>
              <w:sz w:val="28"/>
              <w:szCs w:val="28"/>
              <w:lang w:eastAsia="ru-RU"/>
            </w:rPr>
          </w:pPr>
          <w:hyperlink w:anchor="_Toc63260609" w:history="1">
            <w:r w:rsidR="00E6606C" w:rsidRPr="00E6606C">
              <w:rPr>
                <w:rStyle w:val="af1"/>
                <w:rFonts w:ascii="Times New Roman" w:hAnsi="Times New Roman" w:cs="Times New Roman"/>
                <w:noProof/>
                <w:sz w:val="28"/>
                <w:szCs w:val="28"/>
              </w:rPr>
              <w:t>2.</w:t>
            </w:r>
            <w:r w:rsidR="00E6606C" w:rsidRPr="00E6606C">
              <w:rPr>
                <w:rFonts w:ascii="Times New Roman" w:eastAsiaTheme="minorEastAsia" w:hAnsi="Times New Roman" w:cs="Times New Roman"/>
                <w:noProof/>
                <w:sz w:val="28"/>
                <w:szCs w:val="28"/>
                <w:lang w:eastAsia="ru-RU"/>
              </w:rPr>
              <w:tab/>
            </w:r>
            <w:r w:rsidR="00E6606C" w:rsidRPr="00E6606C">
              <w:rPr>
                <w:rStyle w:val="af1"/>
                <w:rFonts w:ascii="Times New Roman" w:hAnsi="Times New Roman" w:cs="Times New Roman"/>
                <w:noProof/>
                <w:sz w:val="28"/>
                <w:szCs w:val="28"/>
              </w:rPr>
              <w:t>Введение</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_Toc63260609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5</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left" w:pos="660"/>
              <w:tab w:val="right" w:leader="dot" w:pos="9345"/>
            </w:tabs>
            <w:rPr>
              <w:rFonts w:ascii="Times New Roman" w:eastAsiaTheme="minorEastAsia" w:hAnsi="Times New Roman" w:cs="Times New Roman"/>
              <w:noProof/>
              <w:sz w:val="28"/>
              <w:szCs w:val="28"/>
              <w:lang w:eastAsia="ru-RU"/>
            </w:rPr>
          </w:pPr>
          <w:hyperlink w:anchor="_Toc63260610" w:history="1">
            <w:r w:rsidR="00E6606C" w:rsidRPr="00E6606C">
              <w:rPr>
                <w:rStyle w:val="af1"/>
                <w:rFonts w:ascii="Times New Roman" w:hAnsi="Times New Roman" w:cs="Times New Roman"/>
                <w:noProof/>
                <w:sz w:val="28"/>
                <w:szCs w:val="28"/>
              </w:rPr>
              <w:t>3.</w:t>
            </w:r>
            <w:r w:rsidR="00E6606C" w:rsidRPr="00E6606C">
              <w:rPr>
                <w:rFonts w:ascii="Times New Roman" w:eastAsiaTheme="minorEastAsia" w:hAnsi="Times New Roman" w:cs="Times New Roman"/>
                <w:noProof/>
                <w:sz w:val="28"/>
                <w:szCs w:val="28"/>
                <w:lang w:eastAsia="ru-RU"/>
              </w:rPr>
              <w:tab/>
            </w:r>
            <w:r w:rsidR="00E6606C" w:rsidRPr="00E6606C">
              <w:rPr>
                <w:rStyle w:val="af1"/>
                <w:rFonts w:ascii="Times New Roman" w:hAnsi="Times New Roman" w:cs="Times New Roman"/>
                <w:noProof/>
                <w:sz w:val="28"/>
                <w:szCs w:val="28"/>
              </w:rPr>
              <w:t>Информационная справка</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_Toc63260610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7</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1" w:history="1">
            <w:r w:rsidR="00E6606C" w:rsidRPr="00E6606C">
              <w:rPr>
                <w:rStyle w:val="af1"/>
                <w:rFonts w:ascii="Times New Roman" w:hAnsi="Times New Roman" w:cs="Times New Roman"/>
                <w:noProof/>
                <w:sz w:val="28"/>
                <w:szCs w:val="28"/>
              </w:rPr>
              <w:t>4. Проблемно-ориентированный анализ текущего состояния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_Toc63260611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9</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2" w:history="1">
            <w:r w:rsidR="00E6606C" w:rsidRPr="00E6606C">
              <w:rPr>
                <w:rStyle w:val="af1"/>
                <w:rFonts w:ascii="Times New Roman" w:hAnsi="Times New Roman" w:cs="Times New Roman"/>
                <w:noProof/>
                <w:sz w:val="28"/>
                <w:szCs w:val="28"/>
              </w:rPr>
              <w:t>5. Концептуальные представления о развитии организации</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_Toc63260612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14</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3" w:history="1">
            <w:r w:rsidR="00E6606C" w:rsidRPr="00E6606C">
              <w:rPr>
                <w:rStyle w:val="af1"/>
                <w:rFonts w:ascii="Times New Roman" w:hAnsi="Times New Roman" w:cs="Times New Roman"/>
                <w:noProof/>
                <w:sz w:val="28"/>
                <w:szCs w:val="28"/>
              </w:rPr>
              <w:t>6. Цели и задачи Программы развития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_Toc63260613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17</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4" w:history="1">
            <w:r w:rsidR="00E6606C" w:rsidRPr="00E6606C">
              <w:rPr>
                <w:rStyle w:val="af1"/>
                <w:rFonts w:ascii="Times New Roman" w:hAnsi="Times New Roman" w:cs="Times New Roman"/>
                <w:noProof/>
                <w:sz w:val="28"/>
                <w:szCs w:val="28"/>
              </w:rPr>
              <w:t>7. Ожидаемые результаты реализации Программы развития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_Toc63260614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17</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5" w:history="1">
            <w:r w:rsidR="00E6606C" w:rsidRPr="00E6606C">
              <w:rPr>
                <w:rStyle w:val="af1"/>
                <w:rFonts w:ascii="Times New Roman" w:hAnsi="Times New Roman" w:cs="Times New Roman"/>
                <w:noProof/>
                <w:sz w:val="28"/>
                <w:szCs w:val="28"/>
              </w:rPr>
              <w:t>8. Мероприятия по реализации Программы развития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_Toc63260615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19</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6" w:history="1">
            <w:r w:rsidR="00E6606C" w:rsidRPr="00E6606C">
              <w:rPr>
                <w:rStyle w:val="af1"/>
                <w:rFonts w:ascii="Times New Roman" w:hAnsi="Times New Roman" w:cs="Times New Roman"/>
                <w:noProof/>
                <w:sz w:val="28"/>
                <w:szCs w:val="28"/>
              </w:rPr>
              <w:t>9. Управление Программой развития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_Toc63260616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21</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7" w:history="1">
            <w:r w:rsidR="00E6606C" w:rsidRPr="00E6606C">
              <w:rPr>
                <w:rStyle w:val="af1"/>
                <w:rFonts w:ascii="Times New Roman" w:hAnsi="Times New Roman" w:cs="Times New Roman"/>
                <w:noProof/>
                <w:sz w:val="28"/>
                <w:szCs w:val="28"/>
              </w:rPr>
              <w:t>9.1. Субъекты управления Программой развития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_Toc63260617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21</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8" w:history="1">
            <w:r w:rsidR="00E6606C" w:rsidRPr="00E6606C">
              <w:rPr>
                <w:rStyle w:val="af1"/>
                <w:rFonts w:ascii="Times New Roman" w:hAnsi="Times New Roman" w:cs="Times New Roman"/>
                <w:noProof/>
                <w:sz w:val="28"/>
                <w:szCs w:val="28"/>
              </w:rPr>
              <w:t>9.2. Комплексный мониторинг реализации Программы развития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_Toc63260618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21</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19" w:history="1">
            <w:r w:rsidR="00E6606C" w:rsidRPr="00E6606C">
              <w:rPr>
                <w:rStyle w:val="af1"/>
                <w:rFonts w:ascii="Times New Roman" w:hAnsi="Times New Roman" w:cs="Times New Roman"/>
                <w:noProof/>
                <w:sz w:val="28"/>
                <w:szCs w:val="28"/>
              </w:rPr>
              <w:t>9.3. Возможные риски и способы их предотвращения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_Toc63260619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21</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20" w:history="1">
            <w:r w:rsidR="00E6606C" w:rsidRPr="00E6606C">
              <w:rPr>
                <w:rStyle w:val="af1"/>
                <w:rFonts w:ascii="Times New Roman" w:hAnsi="Times New Roman" w:cs="Times New Roman"/>
                <w:noProof/>
                <w:sz w:val="28"/>
                <w:szCs w:val="28"/>
              </w:rPr>
              <w:t>9.4. Механизмы коррекции, конкретизации, дополнения Программы развития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_Toc63260620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22</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21" w:history="1">
            <w:r w:rsidR="00E6606C" w:rsidRPr="00E6606C">
              <w:rPr>
                <w:rStyle w:val="af1"/>
                <w:rFonts w:ascii="Times New Roman" w:hAnsi="Times New Roman" w:cs="Times New Roman"/>
                <w:noProof/>
                <w:sz w:val="28"/>
                <w:szCs w:val="28"/>
              </w:rPr>
              <w:t>9.5. Ресурсное обеспечение реализации Программы развития</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_Toc63260621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23</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22" w:history="1">
            <w:r w:rsidR="00E6606C" w:rsidRPr="00E6606C">
              <w:rPr>
                <w:rStyle w:val="af1"/>
                <w:rFonts w:ascii="Times New Roman" w:hAnsi="Times New Roman" w:cs="Times New Roman"/>
                <w:noProof/>
                <w:sz w:val="28"/>
                <w:szCs w:val="28"/>
              </w:rPr>
              <w:t>9.6. Тематика актуальных проектов</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_Toc63260622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23</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23" w:history="1">
            <w:r w:rsidR="00E6606C" w:rsidRPr="00E6606C">
              <w:rPr>
                <w:rStyle w:val="af1"/>
                <w:rFonts w:ascii="Times New Roman" w:hAnsi="Times New Roman" w:cs="Times New Roman"/>
                <w:noProof/>
                <w:sz w:val="28"/>
                <w:szCs w:val="28"/>
              </w:rPr>
              <w:t>9.7. План-график программных мер в рамках реализации программы развития   МАОУ Гимназии №10</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_Toc63260623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26</w:t>
            </w:r>
            <w:r w:rsidR="00E6606C" w:rsidRPr="00E6606C">
              <w:rPr>
                <w:rFonts w:ascii="Times New Roman" w:hAnsi="Times New Roman" w:cs="Times New Roman"/>
                <w:noProof/>
                <w:webHidden/>
                <w:sz w:val="28"/>
                <w:szCs w:val="28"/>
              </w:rPr>
              <w:fldChar w:fldCharType="end"/>
            </w:r>
          </w:hyperlink>
        </w:p>
        <w:p w:rsidR="00E6606C" w:rsidRPr="00E6606C" w:rsidRDefault="00F74DD9">
          <w:pPr>
            <w:pStyle w:val="21"/>
            <w:tabs>
              <w:tab w:val="right" w:leader="dot" w:pos="9345"/>
            </w:tabs>
            <w:rPr>
              <w:rFonts w:ascii="Times New Roman" w:eastAsiaTheme="minorEastAsia" w:hAnsi="Times New Roman" w:cs="Times New Roman"/>
              <w:noProof/>
              <w:sz w:val="28"/>
              <w:szCs w:val="28"/>
              <w:lang w:eastAsia="ru-RU"/>
            </w:rPr>
          </w:pPr>
          <w:hyperlink w:anchor="_Toc63260624" w:history="1">
            <w:r w:rsidR="00E6606C" w:rsidRPr="00E6606C">
              <w:rPr>
                <w:rStyle w:val="af1"/>
                <w:rFonts w:ascii="Times New Roman" w:hAnsi="Times New Roman" w:cs="Times New Roman"/>
                <w:noProof/>
                <w:sz w:val="28"/>
                <w:szCs w:val="28"/>
              </w:rPr>
              <w:t>9.8. План управленческих действий</w:t>
            </w:r>
            <w:r w:rsidR="00E6606C" w:rsidRPr="00E6606C">
              <w:rPr>
                <w:rFonts w:ascii="Times New Roman" w:hAnsi="Times New Roman" w:cs="Times New Roman"/>
                <w:noProof/>
                <w:webHidden/>
                <w:sz w:val="28"/>
                <w:szCs w:val="28"/>
              </w:rPr>
              <w:tab/>
            </w:r>
            <w:r w:rsidR="00E6606C" w:rsidRPr="00E6606C">
              <w:rPr>
                <w:rFonts w:ascii="Times New Roman" w:hAnsi="Times New Roman" w:cs="Times New Roman"/>
                <w:noProof/>
                <w:webHidden/>
                <w:sz w:val="28"/>
                <w:szCs w:val="28"/>
              </w:rPr>
              <w:fldChar w:fldCharType="begin"/>
            </w:r>
            <w:r w:rsidR="00E6606C" w:rsidRPr="00E6606C">
              <w:rPr>
                <w:rFonts w:ascii="Times New Roman" w:hAnsi="Times New Roman" w:cs="Times New Roman"/>
                <w:noProof/>
                <w:webHidden/>
                <w:sz w:val="28"/>
                <w:szCs w:val="28"/>
              </w:rPr>
              <w:instrText xml:space="preserve"> PAGEREF _Toc63260624 \h </w:instrText>
            </w:r>
            <w:r w:rsidR="00E6606C" w:rsidRPr="00E6606C">
              <w:rPr>
                <w:rFonts w:ascii="Times New Roman" w:hAnsi="Times New Roman" w:cs="Times New Roman"/>
                <w:noProof/>
                <w:webHidden/>
                <w:sz w:val="28"/>
                <w:szCs w:val="28"/>
              </w:rPr>
            </w:r>
            <w:r w:rsidR="00E6606C" w:rsidRPr="00E6606C">
              <w:rPr>
                <w:rFonts w:ascii="Times New Roman" w:hAnsi="Times New Roman" w:cs="Times New Roman"/>
                <w:noProof/>
                <w:webHidden/>
                <w:sz w:val="28"/>
                <w:szCs w:val="28"/>
              </w:rPr>
              <w:fldChar w:fldCharType="separate"/>
            </w:r>
            <w:r w:rsidR="00195E55">
              <w:rPr>
                <w:rFonts w:ascii="Times New Roman" w:hAnsi="Times New Roman" w:cs="Times New Roman"/>
                <w:noProof/>
                <w:webHidden/>
                <w:sz w:val="28"/>
                <w:szCs w:val="28"/>
              </w:rPr>
              <w:t>35</w:t>
            </w:r>
            <w:r w:rsidR="00E6606C" w:rsidRPr="00E6606C">
              <w:rPr>
                <w:rFonts w:ascii="Times New Roman" w:hAnsi="Times New Roman" w:cs="Times New Roman"/>
                <w:noProof/>
                <w:webHidden/>
                <w:sz w:val="28"/>
                <w:szCs w:val="28"/>
              </w:rPr>
              <w:fldChar w:fldCharType="end"/>
            </w:r>
          </w:hyperlink>
        </w:p>
        <w:p w:rsidR="00E6606C" w:rsidRDefault="00E6606C">
          <w:r>
            <w:rPr>
              <w:b/>
              <w:bCs/>
            </w:rPr>
            <w:fldChar w:fldCharType="end"/>
          </w:r>
        </w:p>
      </w:sdtContent>
    </w:sdt>
    <w:p w:rsidR="00E6606C" w:rsidRDefault="00E6606C" w:rsidP="00477F94">
      <w:pPr>
        <w:pStyle w:val="af4"/>
        <w:jc w:val="center"/>
        <w:rPr>
          <w:rFonts w:ascii="Times New Roman" w:hAnsi="Times New Roman" w:cs="Times New Roman"/>
          <w:b/>
          <w:sz w:val="28"/>
          <w:szCs w:val="28"/>
        </w:rPr>
      </w:pPr>
      <w:r>
        <w:rPr>
          <w:rFonts w:ascii="Times New Roman" w:hAnsi="Times New Roman" w:cs="Times New Roman"/>
          <w:b/>
          <w:sz w:val="28"/>
          <w:szCs w:val="28"/>
        </w:rPr>
        <w:br w:type="page"/>
      </w:r>
    </w:p>
    <w:p w:rsidR="00477F94" w:rsidRPr="00E6606C" w:rsidRDefault="00477F94" w:rsidP="0082632B">
      <w:pPr>
        <w:pStyle w:val="2"/>
        <w:numPr>
          <w:ilvl w:val="0"/>
          <w:numId w:val="23"/>
        </w:numPr>
        <w:spacing w:before="0" w:line="300" w:lineRule="auto"/>
        <w:jc w:val="center"/>
        <w:rPr>
          <w:rFonts w:ascii="Times New Roman" w:hAnsi="Times New Roman" w:cs="Times New Roman"/>
          <w:bCs w:val="0"/>
          <w:color w:val="auto"/>
          <w:sz w:val="28"/>
          <w:szCs w:val="28"/>
        </w:rPr>
      </w:pPr>
      <w:bookmarkStart w:id="1" w:name="_Toc63260608"/>
      <w:r w:rsidRPr="00477F94">
        <w:rPr>
          <w:rFonts w:ascii="Times New Roman" w:hAnsi="Times New Roman" w:cs="Times New Roman"/>
          <w:bCs w:val="0"/>
          <w:color w:val="auto"/>
          <w:sz w:val="28"/>
          <w:szCs w:val="28"/>
        </w:rPr>
        <w:lastRenderedPageBreak/>
        <w:t>Паспорт Программы развития</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FA7661" w:rsidRPr="000E21E8" w:rsidTr="00F04F16">
        <w:trPr>
          <w:trHeight w:val="1161"/>
        </w:trPr>
        <w:tc>
          <w:tcPr>
            <w:tcW w:w="3119" w:type="dxa"/>
            <w:shd w:val="clear" w:color="auto" w:fill="auto"/>
          </w:tcPr>
          <w:p w:rsidR="00FA7661" w:rsidRPr="00F04F16" w:rsidRDefault="00FA7661"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t xml:space="preserve">Полное (сокращенное) наименование образовательной организации </w:t>
            </w:r>
          </w:p>
        </w:tc>
        <w:tc>
          <w:tcPr>
            <w:tcW w:w="5953" w:type="dxa"/>
            <w:shd w:val="clear" w:color="auto" w:fill="auto"/>
          </w:tcPr>
          <w:p w:rsidR="00FA7661" w:rsidRPr="00F04F16" w:rsidRDefault="00FA7661"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t>Муниципальное автономное общеобразовательное учреждение «Гимназия №10» г. Красноярск</w:t>
            </w:r>
            <w:r w:rsidR="00F41273">
              <w:rPr>
                <w:rFonts w:ascii="Times New Roman" w:eastAsia="Times New Roman" w:hAnsi="Times New Roman" w:cs="Times New Roman"/>
                <w:color w:val="000000"/>
                <w:sz w:val="24"/>
                <w:szCs w:val="24"/>
                <w:lang w:eastAsia="ru-RU"/>
              </w:rPr>
              <w:t xml:space="preserve">              </w:t>
            </w:r>
            <w:r w:rsidRPr="00F04F16">
              <w:rPr>
                <w:rFonts w:ascii="Times New Roman" w:eastAsia="Times New Roman" w:hAnsi="Times New Roman" w:cs="Times New Roman"/>
                <w:color w:val="000000"/>
                <w:sz w:val="24"/>
                <w:szCs w:val="24"/>
                <w:lang w:eastAsia="ru-RU"/>
              </w:rPr>
              <w:t>(МАОУ Гимназия №10)</w:t>
            </w:r>
          </w:p>
        </w:tc>
      </w:tr>
      <w:tr w:rsidR="00FA7661" w:rsidRPr="000E21E8" w:rsidTr="00F04F16">
        <w:tc>
          <w:tcPr>
            <w:tcW w:w="3119" w:type="dxa"/>
            <w:shd w:val="clear" w:color="auto" w:fill="auto"/>
          </w:tcPr>
          <w:p w:rsidR="00FA7661" w:rsidRPr="00F04F16" w:rsidRDefault="00FA7661"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t>Основания для разработки Программы развития</w:t>
            </w:r>
          </w:p>
        </w:tc>
        <w:tc>
          <w:tcPr>
            <w:tcW w:w="5953" w:type="dxa"/>
            <w:shd w:val="clear" w:color="auto" w:fill="auto"/>
          </w:tcPr>
          <w:p w:rsidR="00646BAF" w:rsidRPr="00F04F16" w:rsidRDefault="00646BAF" w:rsidP="0082632B">
            <w:pPr>
              <w:pStyle w:val="ab"/>
              <w:numPr>
                <w:ilvl w:val="0"/>
                <w:numId w:val="1"/>
              </w:numPr>
              <w:spacing w:line="300" w:lineRule="auto"/>
              <w:ind w:left="316" w:hanging="283"/>
              <w:jc w:val="both"/>
              <w:rPr>
                <w:rFonts w:ascii="Times New Roman" w:hAnsi="Times New Roman"/>
                <w:sz w:val="24"/>
                <w:szCs w:val="24"/>
              </w:rPr>
            </w:pPr>
            <w:r w:rsidRPr="00F04F16">
              <w:rPr>
                <w:rFonts w:ascii="Times New Roman" w:hAnsi="Times New Roman"/>
                <w:sz w:val="24"/>
                <w:szCs w:val="24"/>
              </w:rPr>
              <w:t>Федеральный закон «Об образовании в Российской Федерации» от 29.12.2012 № 273-ФЗ;</w:t>
            </w:r>
          </w:p>
          <w:p w:rsidR="00646BAF" w:rsidRPr="00F04F16" w:rsidRDefault="00646BAF" w:rsidP="0082632B">
            <w:pPr>
              <w:pStyle w:val="ab"/>
              <w:numPr>
                <w:ilvl w:val="0"/>
                <w:numId w:val="1"/>
              </w:numPr>
              <w:spacing w:line="300" w:lineRule="auto"/>
              <w:ind w:left="316" w:hanging="283"/>
              <w:jc w:val="both"/>
              <w:rPr>
                <w:rFonts w:ascii="Times New Roman" w:hAnsi="Times New Roman"/>
                <w:sz w:val="24"/>
                <w:szCs w:val="24"/>
              </w:rPr>
            </w:pPr>
            <w:r w:rsidRPr="00F04F16">
              <w:rPr>
                <w:rFonts w:ascii="Times New Roman" w:hAnsi="Times New Roman"/>
                <w:sz w:val="24"/>
                <w:szCs w:val="24"/>
              </w:rPr>
              <w:t xml:space="preserve">Федеральный государственный образовательный стандарт начального общего образования (утв. </w:t>
            </w:r>
            <w:hyperlink r:id="rId10" w:history="1">
              <w:r w:rsidRPr="00F04F16">
                <w:rPr>
                  <w:rFonts w:ascii="Times New Roman" w:hAnsi="Times New Roman"/>
                  <w:sz w:val="24"/>
                  <w:szCs w:val="24"/>
                </w:rPr>
                <w:t>приказом</w:t>
              </w:r>
            </w:hyperlink>
            <w:r w:rsidRPr="00F04F16">
              <w:rPr>
                <w:rFonts w:ascii="Times New Roman" w:hAnsi="Times New Roman"/>
                <w:sz w:val="24"/>
                <w:szCs w:val="24"/>
              </w:rPr>
              <w:t xml:space="preserve"> МОН РФ </w:t>
            </w:r>
            <w:r w:rsidR="00F41273">
              <w:rPr>
                <w:rFonts w:ascii="Times New Roman" w:hAnsi="Times New Roman"/>
                <w:sz w:val="24"/>
                <w:szCs w:val="24"/>
              </w:rPr>
              <w:t>от 6 октября 2009 г. № 373);</w:t>
            </w:r>
          </w:p>
          <w:p w:rsidR="00646BAF" w:rsidRPr="00F04F16" w:rsidRDefault="00646BAF" w:rsidP="0082632B">
            <w:pPr>
              <w:pStyle w:val="ab"/>
              <w:numPr>
                <w:ilvl w:val="0"/>
                <w:numId w:val="1"/>
              </w:numPr>
              <w:spacing w:line="300" w:lineRule="auto"/>
              <w:ind w:left="316" w:hanging="283"/>
              <w:jc w:val="both"/>
              <w:rPr>
                <w:rFonts w:ascii="Times New Roman" w:hAnsi="Times New Roman"/>
                <w:sz w:val="24"/>
                <w:szCs w:val="24"/>
              </w:rPr>
            </w:pPr>
            <w:r w:rsidRPr="00F04F16">
              <w:rPr>
                <w:rFonts w:ascii="Times New Roman" w:hAnsi="Times New Roman"/>
                <w:sz w:val="24"/>
                <w:szCs w:val="24"/>
              </w:rPr>
              <w:t xml:space="preserve">Федеральный государственный образовательный стандарт основного общего образования (утв. </w:t>
            </w:r>
            <w:hyperlink r:id="rId11" w:history="1">
              <w:r w:rsidRPr="00F04F16">
                <w:rPr>
                  <w:rFonts w:ascii="Times New Roman" w:hAnsi="Times New Roman"/>
                  <w:sz w:val="24"/>
                  <w:szCs w:val="24"/>
                </w:rPr>
                <w:t>приказом</w:t>
              </w:r>
            </w:hyperlink>
            <w:r w:rsidRPr="00F04F16">
              <w:rPr>
                <w:rFonts w:ascii="Times New Roman" w:hAnsi="Times New Roman"/>
                <w:sz w:val="24"/>
                <w:szCs w:val="24"/>
              </w:rPr>
              <w:t xml:space="preserve"> МОН РФ </w:t>
            </w:r>
            <w:r w:rsidR="00F41273">
              <w:rPr>
                <w:rFonts w:ascii="Times New Roman" w:hAnsi="Times New Roman"/>
                <w:sz w:val="24"/>
                <w:szCs w:val="24"/>
              </w:rPr>
              <w:t>от 17 декабря 2010 г. № 1897);</w:t>
            </w:r>
          </w:p>
          <w:p w:rsidR="00646BAF" w:rsidRPr="00F04F16" w:rsidRDefault="00646BAF" w:rsidP="0082632B">
            <w:pPr>
              <w:pStyle w:val="ab"/>
              <w:numPr>
                <w:ilvl w:val="0"/>
                <w:numId w:val="1"/>
              </w:numPr>
              <w:spacing w:line="300" w:lineRule="auto"/>
              <w:ind w:left="316" w:hanging="283"/>
              <w:jc w:val="both"/>
              <w:rPr>
                <w:rFonts w:ascii="Times New Roman" w:hAnsi="Times New Roman"/>
                <w:sz w:val="24"/>
                <w:szCs w:val="24"/>
              </w:rPr>
            </w:pPr>
            <w:r w:rsidRPr="00F04F16">
              <w:rPr>
                <w:rFonts w:ascii="Times New Roman" w:hAnsi="Times New Roman"/>
                <w:sz w:val="24"/>
                <w:szCs w:val="24"/>
              </w:rPr>
              <w:t xml:space="preserve">Федеральный государственный образовательный стандарт среднего общего образования (утв. </w:t>
            </w:r>
            <w:hyperlink r:id="rId12" w:history="1">
              <w:r w:rsidRPr="00F04F16">
                <w:rPr>
                  <w:rFonts w:ascii="Times New Roman" w:hAnsi="Times New Roman"/>
                  <w:sz w:val="24"/>
                  <w:szCs w:val="24"/>
                </w:rPr>
                <w:t>приказом</w:t>
              </w:r>
            </w:hyperlink>
            <w:r w:rsidRPr="00F04F16">
              <w:rPr>
                <w:rFonts w:ascii="Times New Roman" w:hAnsi="Times New Roman"/>
                <w:sz w:val="24"/>
                <w:szCs w:val="24"/>
              </w:rPr>
              <w:t xml:space="preserve"> МОН от 17 мая 2012 г. № 413)</w:t>
            </w:r>
            <w:r w:rsidR="00F41273">
              <w:rPr>
                <w:rFonts w:ascii="Times New Roman" w:hAnsi="Times New Roman"/>
                <w:sz w:val="24"/>
                <w:szCs w:val="24"/>
              </w:rPr>
              <w:t>;</w:t>
            </w:r>
            <w:r w:rsidRPr="00F04F16">
              <w:rPr>
                <w:rFonts w:ascii="Times New Roman" w:hAnsi="Times New Roman"/>
                <w:sz w:val="24"/>
                <w:szCs w:val="24"/>
              </w:rPr>
              <w:t xml:space="preserve"> </w:t>
            </w:r>
          </w:p>
          <w:p w:rsidR="00646BAF" w:rsidRPr="00F04F16" w:rsidRDefault="00646BAF" w:rsidP="0082632B">
            <w:pPr>
              <w:pStyle w:val="ab"/>
              <w:numPr>
                <w:ilvl w:val="0"/>
                <w:numId w:val="1"/>
              </w:numPr>
              <w:spacing w:line="300" w:lineRule="auto"/>
              <w:ind w:left="316" w:hanging="283"/>
              <w:jc w:val="both"/>
              <w:rPr>
                <w:rFonts w:ascii="Times New Roman" w:hAnsi="Times New Roman"/>
                <w:sz w:val="24"/>
                <w:szCs w:val="24"/>
              </w:rPr>
            </w:pPr>
            <w:r w:rsidRPr="00F04F16">
              <w:rPr>
                <w:rFonts w:ascii="Times New Roman" w:hAnsi="Times New Roman"/>
                <w:sz w:val="24"/>
                <w:szCs w:val="24"/>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03.09.2018 г. № 10);</w:t>
            </w:r>
          </w:p>
          <w:p w:rsidR="00646BAF" w:rsidRPr="00F04F16" w:rsidRDefault="00646BAF" w:rsidP="0082632B">
            <w:pPr>
              <w:pStyle w:val="ab"/>
              <w:numPr>
                <w:ilvl w:val="0"/>
                <w:numId w:val="1"/>
              </w:numPr>
              <w:spacing w:line="300" w:lineRule="auto"/>
              <w:ind w:left="316" w:hanging="283"/>
              <w:jc w:val="both"/>
              <w:rPr>
                <w:rFonts w:ascii="Times New Roman" w:hAnsi="Times New Roman"/>
                <w:sz w:val="24"/>
                <w:szCs w:val="24"/>
              </w:rPr>
            </w:pPr>
            <w:r w:rsidRPr="00F04F16">
              <w:rPr>
                <w:rFonts w:ascii="Times New Roman" w:hAnsi="Times New Roman"/>
                <w:sz w:val="24"/>
                <w:szCs w:val="24"/>
              </w:rPr>
              <w:t>Распоряжение Правительства РФ от 29.05.2015 № 996-р «Об утверждении Стратегии развития воспитания в Российской Федерации на период до 2025 года»</w:t>
            </w:r>
            <w:r w:rsidR="00F41273">
              <w:rPr>
                <w:rFonts w:ascii="Times New Roman" w:hAnsi="Times New Roman"/>
                <w:sz w:val="24"/>
                <w:szCs w:val="24"/>
              </w:rPr>
              <w:t>;</w:t>
            </w:r>
          </w:p>
          <w:p w:rsidR="00646BAF" w:rsidRPr="00F04F16" w:rsidRDefault="00FA7661" w:rsidP="0082632B">
            <w:pPr>
              <w:pStyle w:val="ab"/>
              <w:numPr>
                <w:ilvl w:val="0"/>
                <w:numId w:val="1"/>
              </w:numPr>
              <w:spacing w:line="300" w:lineRule="auto"/>
              <w:ind w:left="316" w:hanging="283"/>
              <w:jc w:val="both"/>
              <w:rPr>
                <w:rFonts w:ascii="Times New Roman" w:hAnsi="Times New Roman"/>
                <w:sz w:val="24"/>
                <w:szCs w:val="24"/>
              </w:rPr>
            </w:pPr>
            <w:r w:rsidRPr="00F04F16">
              <w:rPr>
                <w:rFonts w:ascii="Times New Roman" w:hAnsi="Times New Roman"/>
                <w:sz w:val="24"/>
                <w:szCs w:val="24"/>
              </w:rPr>
              <w:t xml:space="preserve">Устав МАОУ Гимназии № 10; </w:t>
            </w:r>
          </w:p>
          <w:p w:rsidR="00FA7661" w:rsidRPr="00F04F16" w:rsidRDefault="00FA7661" w:rsidP="0082632B">
            <w:pPr>
              <w:pStyle w:val="ab"/>
              <w:numPr>
                <w:ilvl w:val="0"/>
                <w:numId w:val="1"/>
              </w:numPr>
              <w:spacing w:line="300" w:lineRule="auto"/>
              <w:ind w:left="316" w:hanging="283"/>
              <w:jc w:val="both"/>
              <w:rPr>
                <w:rFonts w:ascii="Times New Roman" w:hAnsi="Times New Roman"/>
                <w:sz w:val="24"/>
                <w:szCs w:val="24"/>
              </w:rPr>
            </w:pPr>
            <w:r w:rsidRPr="00F04F16">
              <w:rPr>
                <w:rFonts w:ascii="Times New Roman" w:hAnsi="Times New Roman"/>
                <w:sz w:val="24"/>
                <w:szCs w:val="24"/>
              </w:rPr>
              <w:t>Локальные акты МАОУ Гимназии №10.</w:t>
            </w:r>
          </w:p>
        </w:tc>
      </w:tr>
      <w:tr w:rsidR="00646BAF" w:rsidRPr="000E21E8" w:rsidTr="00F04F16">
        <w:tc>
          <w:tcPr>
            <w:tcW w:w="3119" w:type="dxa"/>
            <w:shd w:val="clear" w:color="auto" w:fill="auto"/>
          </w:tcPr>
          <w:p w:rsidR="00646BAF" w:rsidRPr="00F04F16" w:rsidRDefault="00646BAF"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t>Цель Программы развития</w:t>
            </w:r>
          </w:p>
        </w:tc>
        <w:tc>
          <w:tcPr>
            <w:tcW w:w="5953" w:type="dxa"/>
            <w:shd w:val="clear" w:color="auto" w:fill="auto"/>
          </w:tcPr>
          <w:p w:rsidR="003A19A7" w:rsidRPr="00641256" w:rsidRDefault="00641256" w:rsidP="00B74459">
            <w:pPr>
              <w:spacing w:line="300" w:lineRule="auto"/>
              <w:jc w:val="both"/>
              <w:rPr>
                <w:rFonts w:ascii="Times New Roman" w:eastAsia="Times New Roman" w:hAnsi="Times New Roman" w:cs="Times New Roman"/>
                <w:sz w:val="24"/>
                <w:szCs w:val="28"/>
                <w:lang w:eastAsia="ru-RU"/>
              </w:rPr>
            </w:pPr>
            <w:r w:rsidRPr="00EA2138">
              <w:rPr>
                <w:rFonts w:ascii="Times New Roman" w:eastAsia="Times New Roman" w:hAnsi="Times New Roman" w:cs="Times New Roman"/>
                <w:sz w:val="24"/>
                <w:szCs w:val="28"/>
                <w:lang w:eastAsia="ru-RU"/>
              </w:rPr>
              <w:t xml:space="preserve">Создание образовательного пространства </w:t>
            </w:r>
            <w:r w:rsidRPr="00EA2138">
              <w:rPr>
                <w:rFonts w:ascii="Times New Roman" w:eastAsia="Times New Roman" w:hAnsi="Times New Roman"/>
                <w:sz w:val="24"/>
                <w:szCs w:val="28"/>
                <w:lang w:eastAsia="ru-RU"/>
              </w:rPr>
              <w:t xml:space="preserve">для сохранения высокого качества обучения и </w:t>
            </w:r>
            <w:r w:rsidRPr="00EA2138">
              <w:rPr>
                <w:rFonts w:ascii="Times New Roman" w:eastAsia="Times New Roman" w:hAnsi="Times New Roman" w:cs="Times New Roman"/>
                <w:sz w:val="24"/>
                <w:szCs w:val="28"/>
                <w:lang w:eastAsia="ru-RU"/>
              </w:rPr>
              <w:t xml:space="preserve"> совершенствования </w:t>
            </w:r>
            <w:r w:rsidR="00051B08" w:rsidRPr="00EA2138">
              <w:rPr>
                <w:rFonts w:ascii="Times New Roman" w:eastAsia="Times New Roman" w:hAnsi="Times New Roman" w:cs="Times New Roman"/>
                <w:sz w:val="24"/>
                <w:szCs w:val="28"/>
                <w:lang w:eastAsia="ru-RU"/>
              </w:rPr>
              <w:t>у</w:t>
            </w:r>
            <w:r w:rsidR="00D37F9E" w:rsidRPr="00EA2138">
              <w:rPr>
                <w:rFonts w:ascii="Times New Roman" w:eastAsia="Times New Roman" w:hAnsi="Times New Roman" w:cs="Times New Roman"/>
                <w:sz w:val="24"/>
                <w:szCs w:val="28"/>
                <w:lang w:eastAsia="ru-RU"/>
              </w:rPr>
              <w:t>к</w:t>
            </w:r>
            <w:r w:rsidR="00051B08" w:rsidRPr="00EA2138">
              <w:rPr>
                <w:rFonts w:ascii="Times New Roman" w:eastAsia="Times New Roman" w:hAnsi="Times New Roman" w:cs="Times New Roman"/>
                <w:sz w:val="24"/>
                <w:szCs w:val="28"/>
                <w:lang w:eastAsia="ru-RU"/>
              </w:rPr>
              <w:t>лад</w:t>
            </w:r>
            <w:r w:rsidRPr="00EA2138">
              <w:rPr>
                <w:rFonts w:ascii="Times New Roman" w:eastAsia="Times New Roman" w:hAnsi="Times New Roman" w:cs="Times New Roman"/>
                <w:sz w:val="24"/>
                <w:szCs w:val="28"/>
                <w:lang w:eastAsia="ru-RU"/>
              </w:rPr>
              <w:t xml:space="preserve">а гимназии, </w:t>
            </w:r>
            <w:r w:rsidR="00051B08" w:rsidRPr="00EA2138">
              <w:rPr>
                <w:rFonts w:ascii="Times New Roman" w:eastAsia="Times New Roman" w:hAnsi="Times New Roman" w:cs="Times New Roman"/>
                <w:sz w:val="24"/>
                <w:szCs w:val="28"/>
                <w:lang w:eastAsia="ru-RU"/>
              </w:rPr>
              <w:t xml:space="preserve"> нап</w:t>
            </w:r>
            <w:r w:rsidRPr="00EA2138">
              <w:rPr>
                <w:rFonts w:ascii="Times New Roman" w:eastAsia="Times New Roman" w:hAnsi="Times New Roman" w:cs="Times New Roman"/>
                <w:sz w:val="24"/>
                <w:szCs w:val="28"/>
                <w:lang w:eastAsia="ru-RU"/>
              </w:rPr>
              <w:t xml:space="preserve">равленного на воспитание </w:t>
            </w:r>
            <w:r w:rsidR="00EA2138" w:rsidRPr="00EA2138">
              <w:rPr>
                <w:rFonts w:ascii="Times New Roman" w:eastAsia="Times New Roman" w:hAnsi="Times New Roman" w:cs="Times New Roman"/>
                <w:sz w:val="24"/>
                <w:szCs w:val="28"/>
                <w:lang w:eastAsia="ru-RU"/>
              </w:rPr>
              <w:t>замотивированной,</w:t>
            </w:r>
            <w:r w:rsidR="00EA2138">
              <w:rPr>
                <w:rFonts w:ascii="Times New Roman" w:eastAsia="Times New Roman" w:hAnsi="Times New Roman" w:cs="Times New Roman"/>
                <w:sz w:val="24"/>
                <w:szCs w:val="28"/>
                <w:lang w:eastAsia="ru-RU"/>
              </w:rPr>
              <w:t xml:space="preserve"> </w:t>
            </w:r>
            <w:r w:rsidRPr="00EA2138">
              <w:rPr>
                <w:rFonts w:ascii="Times New Roman" w:eastAsia="Times New Roman" w:hAnsi="Times New Roman" w:cs="Times New Roman"/>
                <w:sz w:val="24"/>
                <w:szCs w:val="28"/>
                <w:lang w:eastAsia="ru-RU"/>
              </w:rPr>
              <w:t>гармонично развитой и социально активной личности.</w:t>
            </w:r>
          </w:p>
        </w:tc>
      </w:tr>
      <w:tr w:rsidR="00646BAF" w:rsidRPr="000E21E8" w:rsidTr="00F04F16">
        <w:tc>
          <w:tcPr>
            <w:tcW w:w="3119" w:type="dxa"/>
            <w:shd w:val="clear" w:color="auto" w:fill="auto"/>
          </w:tcPr>
          <w:p w:rsidR="00646BAF" w:rsidRDefault="00646BAF"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t>Задачи по достижению цели Программы развития</w:t>
            </w:r>
          </w:p>
          <w:p w:rsidR="00402900" w:rsidRPr="007D2709" w:rsidRDefault="007D2709" w:rsidP="007D2709">
            <w:pPr>
              <w:spacing w:line="300" w:lineRule="auto"/>
              <w:jc w:val="both"/>
              <w:rPr>
                <w:rFonts w:ascii="Times New Roman" w:eastAsia="Times New Roman" w:hAnsi="Times New Roman" w:cs="Times New Roman"/>
                <w:color w:val="000000"/>
                <w:sz w:val="24"/>
                <w:szCs w:val="24"/>
                <w:lang w:eastAsia="ru-RU"/>
              </w:rPr>
            </w:pPr>
            <w:r w:rsidRPr="00641256">
              <w:rPr>
                <w:rFonts w:ascii="Times New Roman" w:eastAsia="Times New Roman" w:hAnsi="Times New Roman" w:cs="Times New Roman"/>
                <w:color w:val="FF0000"/>
                <w:sz w:val="24"/>
                <w:szCs w:val="24"/>
                <w:lang w:eastAsia="ru-RU"/>
              </w:rPr>
              <w:t>.</w:t>
            </w:r>
          </w:p>
        </w:tc>
        <w:tc>
          <w:tcPr>
            <w:tcW w:w="5953" w:type="dxa"/>
            <w:shd w:val="clear" w:color="auto" w:fill="auto"/>
          </w:tcPr>
          <w:p w:rsidR="00DC119A" w:rsidRPr="00EA2138" w:rsidRDefault="00DC119A" w:rsidP="004F63F9">
            <w:pPr>
              <w:pStyle w:val="ab"/>
              <w:numPr>
                <w:ilvl w:val="0"/>
                <w:numId w:val="2"/>
              </w:numPr>
              <w:tabs>
                <w:tab w:val="left" w:pos="993"/>
              </w:tabs>
              <w:spacing w:line="300" w:lineRule="auto"/>
              <w:jc w:val="both"/>
              <w:rPr>
                <w:rFonts w:ascii="Times New Roman" w:hAnsi="Times New Roman"/>
                <w:sz w:val="24"/>
                <w:szCs w:val="24"/>
              </w:rPr>
            </w:pPr>
            <w:r w:rsidRPr="00EA2138">
              <w:rPr>
                <w:rFonts w:ascii="Times New Roman" w:hAnsi="Times New Roman"/>
              </w:rPr>
              <w:t xml:space="preserve"> </w:t>
            </w:r>
            <w:r w:rsidR="00E95FB9" w:rsidRPr="00EA2138">
              <w:rPr>
                <w:rFonts w:ascii="Times New Roman" w:hAnsi="Times New Roman"/>
                <w:sz w:val="24"/>
                <w:szCs w:val="24"/>
              </w:rPr>
              <w:t>Формировать</w:t>
            </w:r>
            <w:r w:rsidR="00051B08" w:rsidRPr="00EA2138">
              <w:rPr>
                <w:rFonts w:ascii="Times New Roman" w:hAnsi="Times New Roman"/>
                <w:sz w:val="24"/>
                <w:szCs w:val="24"/>
              </w:rPr>
              <w:t xml:space="preserve"> планируемые </w:t>
            </w:r>
            <w:r w:rsidR="004F63F9" w:rsidRPr="00EA2138">
              <w:rPr>
                <w:rFonts w:ascii="Times New Roman" w:hAnsi="Times New Roman"/>
                <w:sz w:val="24"/>
                <w:szCs w:val="24"/>
              </w:rPr>
              <w:t>ключевые универсальные умения и личностные</w:t>
            </w:r>
            <w:r w:rsidRPr="00EA2138">
              <w:rPr>
                <w:rFonts w:ascii="Times New Roman" w:hAnsi="Times New Roman"/>
                <w:sz w:val="24"/>
                <w:szCs w:val="24"/>
              </w:rPr>
              <w:t xml:space="preserve"> качеств</w:t>
            </w:r>
            <w:r w:rsidR="004F63F9" w:rsidRPr="00EA2138">
              <w:rPr>
                <w:rFonts w:ascii="Times New Roman" w:hAnsi="Times New Roman"/>
                <w:sz w:val="24"/>
                <w:szCs w:val="24"/>
              </w:rPr>
              <w:t>а, обеспечивающие</w:t>
            </w:r>
            <w:r w:rsidRPr="00EA2138">
              <w:rPr>
                <w:rFonts w:ascii="Times New Roman" w:hAnsi="Times New Roman"/>
                <w:sz w:val="24"/>
                <w:szCs w:val="24"/>
              </w:rPr>
              <w:t xml:space="preserve"> освоение предметного содержания</w:t>
            </w:r>
            <w:r w:rsidR="00051B08" w:rsidRPr="00EA2138">
              <w:rPr>
                <w:rFonts w:ascii="Times New Roman" w:hAnsi="Times New Roman"/>
                <w:sz w:val="24"/>
                <w:szCs w:val="24"/>
              </w:rPr>
              <w:t>.</w:t>
            </w:r>
            <w:r w:rsidRPr="00EA2138">
              <w:rPr>
                <w:rFonts w:ascii="Times New Roman" w:hAnsi="Times New Roman"/>
                <w:sz w:val="24"/>
                <w:szCs w:val="24"/>
              </w:rPr>
              <w:t xml:space="preserve"> </w:t>
            </w:r>
          </w:p>
          <w:p w:rsidR="00DC119A" w:rsidRPr="00EA2138" w:rsidRDefault="00051B08" w:rsidP="004F63F9">
            <w:pPr>
              <w:pStyle w:val="ab"/>
              <w:numPr>
                <w:ilvl w:val="0"/>
                <w:numId w:val="2"/>
              </w:numPr>
              <w:spacing w:line="300" w:lineRule="auto"/>
              <w:jc w:val="both"/>
              <w:rPr>
                <w:rFonts w:ascii="Times New Roman" w:hAnsi="Times New Roman"/>
                <w:sz w:val="24"/>
                <w:szCs w:val="24"/>
              </w:rPr>
            </w:pPr>
            <w:r w:rsidRPr="00EA2138">
              <w:rPr>
                <w:rFonts w:ascii="Times New Roman" w:hAnsi="Times New Roman"/>
                <w:sz w:val="24"/>
                <w:szCs w:val="24"/>
              </w:rPr>
              <w:t>Продолжить совершенствование</w:t>
            </w:r>
            <w:r w:rsidR="00DC119A" w:rsidRPr="00EA2138">
              <w:rPr>
                <w:rFonts w:ascii="Times New Roman" w:hAnsi="Times New Roman"/>
                <w:sz w:val="24"/>
                <w:szCs w:val="24"/>
              </w:rPr>
              <w:t xml:space="preserve"> уклада</w:t>
            </w:r>
            <w:r w:rsidR="00641256" w:rsidRPr="00EA2138">
              <w:rPr>
                <w:rFonts w:ascii="Times New Roman" w:hAnsi="Times New Roman"/>
                <w:sz w:val="24"/>
                <w:szCs w:val="24"/>
              </w:rPr>
              <w:t xml:space="preserve"> гимназии</w:t>
            </w:r>
            <w:r w:rsidR="00DC119A" w:rsidRPr="00EA2138">
              <w:rPr>
                <w:rFonts w:ascii="Times New Roman" w:hAnsi="Times New Roman"/>
                <w:sz w:val="24"/>
                <w:szCs w:val="24"/>
              </w:rPr>
              <w:t xml:space="preserve">, объединяющего участников образовательных отношений в решении </w:t>
            </w:r>
            <w:r w:rsidR="004F63F9" w:rsidRPr="00EA2138">
              <w:rPr>
                <w:rFonts w:ascii="Times New Roman" w:hAnsi="Times New Roman"/>
                <w:sz w:val="24"/>
                <w:szCs w:val="24"/>
              </w:rPr>
              <w:t>вопросов воспитания и обучения.</w:t>
            </w:r>
            <w:r w:rsidRPr="00EA2138">
              <w:rPr>
                <w:rFonts w:ascii="Times New Roman" w:hAnsi="Times New Roman"/>
                <w:sz w:val="24"/>
                <w:szCs w:val="24"/>
              </w:rPr>
              <w:t xml:space="preserve"> </w:t>
            </w:r>
          </w:p>
          <w:p w:rsidR="00641256" w:rsidRPr="00EA2138" w:rsidRDefault="00641256" w:rsidP="00641256">
            <w:pPr>
              <w:pStyle w:val="ab"/>
              <w:numPr>
                <w:ilvl w:val="0"/>
                <w:numId w:val="2"/>
              </w:numPr>
              <w:spacing w:line="300" w:lineRule="auto"/>
              <w:jc w:val="both"/>
              <w:rPr>
                <w:rFonts w:ascii="Times New Roman" w:eastAsia="Times New Roman" w:hAnsi="Times New Roman"/>
                <w:color w:val="000000"/>
                <w:sz w:val="24"/>
                <w:szCs w:val="24"/>
                <w:lang w:eastAsia="ru-RU"/>
              </w:rPr>
            </w:pPr>
            <w:r w:rsidRPr="00EA2138">
              <w:rPr>
                <w:rFonts w:ascii="Times New Roman" w:eastAsia="Times New Roman" w:hAnsi="Times New Roman"/>
                <w:color w:val="000000"/>
                <w:sz w:val="24"/>
                <w:szCs w:val="24"/>
                <w:lang w:eastAsia="ru-RU"/>
              </w:rPr>
              <w:t xml:space="preserve"> Обеспечить условия для профессионально-</w:t>
            </w:r>
            <w:r w:rsidRPr="00EA2138">
              <w:rPr>
                <w:rFonts w:ascii="Times New Roman" w:eastAsia="Times New Roman" w:hAnsi="Times New Roman"/>
                <w:color w:val="000000"/>
                <w:sz w:val="24"/>
                <w:szCs w:val="24"/>
                <w:lang w:eastAsia="ru-RU"/>
              </w:rPr>
              <w:lastRenderedPageBreak/>
              <w:t>личностного развития педагогических кадров путем реализации персонифицированных программ.</w:t>
            </w:r>
          </w:p>
          <w:p w:rsidR="00EA2138" w:rsidRDefault="00123921" w:rsidP="00EA2138">
            <w:pPr>
              <w:pStyle w:val="ab"/>
              <w:numPr>
                <w:ilvl w:val="0"/>
                <w:numId w:val="2"/>
              </w:numPr>
              <w:spacing w:line="300" w:lineRule="auto"/>
              <w:jc w:val="both"/>
              <w:rPr>
                <w:rFonts w:ascii="Times New Roman" w:eastAsia="Times New Roman" w:hAnsi="Times New Roman"/>
                <w:color w:val="000000"/>
                <w:sz w:val="24"/>
                <w:szCs w:val="28"/>
                <w:lang w:eastAsia="ru-RU"/>
              </w:rPr>
            </w:pPr>
            <w:r w:rsidRPr="00EA2138">
              <w:rPr>
                <w:rFonts w:ascii="Times New Roman" w:eastAsia="Times New Roman" w:hAnsi="Times New Roman"/>
                <w:color w:val="000000"/>
                <w:sz w:val="24"/>
                <w:szCs w:val="24"/>
                <w:lang w:eastAsia="ru-RU"/>
              </w:rPr>
              <w:t>С</w:t>
            </w:r>
            <w:r w:rsidR="00641256" w:rsidRPr="00EA2138">
              <w:rPr>
                <w:rFonts w:ascii="Times New Roman" w:eastAsia="Times New Roman" w:hAnsi="Times New Roman"/>
                <w:color w:val="000000"/>
                <w:sz w:val="24"/>
                <w:szCs w:val="24"/>
                <w:lang w:eastAsia="ru-RU"/>
              </w:rPr>
              <w:t>оздание</w:t>
            </w:r>
            <w:r w:rsidRPr="00EA2138">
              <w:rPr>
                <w:rFonts w:ascii="Times New Roman" w:eastAsia="Times New Roman" w:hAnsi="Times New Roman"/>
                <w:color w:val="000000"/>
                <w:sz w:val="24"/>
                <w:szCs w:val="24"/>
                <w:lang w:eastAsia="ru-RU"/>
              </w:rPr>
              <w:t xml:space="preserve"> современной и безопасной </w:t>
            </w:r>
            <w:r w:rsidRPr="00EA2138">
              <w:rPr>
                <w:rFonts w:ascii="Times New Roman" w:eastAsia="Times New Roman" w:hAnsi="Times New Roman"/>
                <w:color w:val="000000"/>
                <w:sz w:val="24"/>
                <w:szCs w:val="28"/>
                <w:lang w:eastAsia="ru-RU"/>
              </w:rPr>
              <w:t>цифровой образовательной среды через о</w:t>
            </w:r>
            <w:r w:rsidR="0042549F" w:rsidRPr="00EA2138">
              <w:rPr>
                <w:rFonts w:ascii="Times New Roman" w:eastAsia="Times New Roman" w:hAnsi="Times New Roman"/>
                <w:color w:val="000000"/>
                <w:sz w:val="24"/>
                <w:szCs w:val="28"/>
                <w:lang w:eastAsia="ru-RU"/>
              </w:rPr>
              <w:t>бновление информационно-коммуникационной инфраструкт</w:t>
            </w:r>
            <w:r w:rsidR="00F64EEE" w:rsidRPr="00EA2138">
              <w:rPr>
                <w:rFonts w:ascii="Times New Roman" w:eastAsia="Times New Roman" w:hAnsi="Times New Roman"/>
                <w:color w:val="000000"/>
                <w:sz w:val="24"/>
                <w:szCs w:val="28"/>
                <w:lang w:eastAsia="ru-RU"/>
              </w:rPr>
              <w:t>уры образовательной организации.</w:t>
            </w:r>
          </w:p>
          <w:p w:rsidR="00BC1E85" w:rsidRPr="00EA2138" w:rsidRDefault="004F63F9" w:rsidP="00EA2138">
            <w:pPr>
              <w:pStyle w:val="ab"/>
              <w:numPr>
                <w:ilvl w:val="0"/>
                <w:numId w:val="2"/>
              </w:numPr>
              <w:spacing w:line="300" w:lineRule="auto"/>
              <w:jc w:val="both"/>
              <w:rPr>
                <w:rFonts w:ascii="Times New Roman" w:eastAsia="Times New Roman" w:hAnsi="Times New Roman"/>
                <w:color w:val="000000"/>
                <w:sz w:val="24"/>
                <w:szCs w:val="28"/>
                <w:lang w:eastAsia="ru-RU"/>
              </w:rPr>
            </w:pPr>
            <w:r w:rsidRPr="00EA2138">
              <w:rPr>
                <w:rFonts w:ascii="Times New Roman" w:eastAsia="Times New Roman" w:hAnsi="Times New Roman"/>
                <w:color w:val="000000"/>
                <w:sz w:val="24"/>
                <w:szCs w:val="28"/>
                <w:lang w:eastAsia="ru-RU"/>
              </w:rPr>
              <w:t xml:space="preserve">Организовать сетевое взаимодействие </w:t>
            </w:r>
            <w:r w:rsidR="00BC1E85" w:rsidRPr="00EA2138">
              <w:rPr>
                <w:rFonts w:ascii="Times New Roman" w:eastAsia="Times New Roman" w:hAnsi="Times New Roman"/>
                <w:color w:val="000000"/>
                <w:sz w:val="24"/>
                <w:szCs w:val="28"/>
                <w:lang w:eastAsia="ru-RU"/>
              </w:rPr>
              <w:t>между образовательными</w:t>
            </w:r>
            <w:r w:rsidRPr="00EA2138">
              <w:rPr>
                <w:rFonts w:ascii="Times New Roman" w:eastAsia="Times New Roman" w:hAnsi="Times New Roman"/>
                <w:color w:val="000000"/>
                <w:sz w:val="24"/>
                <w:szCs w:val="28"/>
                <w:lang w:eastAsia="ru-RU"/>
              </w:rPr>
              <w:t xml:space="preserve"> организациями, в том числе за пределами РФ, </w:t>
            </w:r>
            <w:r w:rsidR="00F64EEE" w:rsidRPr="00EA2138">
              <w:rPr>
                <w:rFonts w:ascii="Times New Roman" w:eastAsia="Times New Roman" w:hAnsi="Times New Roman"/>
                <w:color w:val="000000"/>
                <w:sz w:val="24"/>
                <w:szCs w:val="28"/>
                <w:lang w:eastAsia="ru-RU"/>
              </w:rPr>
              <w:t>для обмена опытом в преподавании</w:t>
            </w:r>
            <w:r w:rsidRPr="00EA2138">
              <w:rPr>
                <w:rFonts w:ascii="Times New Roman" w:eastAsia="Times New Roman" w:hAnsi="Times New Roman"/>
                <w:color w:val="000000"/>
                <w:sz w:val="24"/>
                <w:szCs w:val="28"/>
                <w:lang w:eastAsia="ru-RU"/>
              </w:rPr>
              <w:t xml:space="preserve"> предметов.</w:t>
            </w:r>
          </w:p>
        </w:tc>
      </w:tr>
      <w:tr w:rsidR="00646BAF" w:rsidRPr="000E21E8" w:rsidTr="00F04F16">
        <w:tc>
          <w:tcPr>
            <w:tcW w:w="3119" w:type="dxa"/>
            <w:shd w:val="clear" w:color="auto" w:fill="auto"/>
          </w:tcPr>
          <w:p w:rsidR="00646BAF" w:rsidRPr="00F04F16" w:rsidRDefault="00646BAF"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lastRenderedPageBreak/>
              <w:t>Основные ожидаемые результаты реализации Программы развития</w:t>
            </w:r>
          </w:p>
        </w:tc>
        <w:tc>
          <w:tcPr>
            <w:tcW w:w="5953" w:type="dxa"/>
            <w:shd w:val="clear" w:color="auto" w:fill="auto"/>
          </w:tcPr>
          <w:p w:rsidR="002841A4" w:rsidRPr="00EA2138" w:rsidRDefault="00646BAF" w:rsidP="00DE2CF6">
            <w:pPr>
              <w:spacing w:after="0" w:line="300" w:lineRule="auto"/>
              <w:jc w:val="both"/>
              <w:rPr>
                <w:rFonts w:ascii="Times New Roman" w:hAnsi="Times New Roman" w:cs="Times New Roman"/>
                <w:sz w:val="24"/>
                <w:szCs w:val="24"/>
                <w:lang w:eastAsia="ru-RU"/>
              </w:rPr>
            </w:pPr>
            <w:r w:rsidRPr="00EA2138">
              <w:rPr>
                <w:rFonts w:ascii="Times New Roman" w:hAnsi="Times New Roman" w:cs="Times New Roman"/>
                <w:sz w:val="24"/>
                <w:szCs w:val="24"/>
                <w:lang w:eastAsia="ru-RU"/>
              </w:rPr>
              <w:t>Устойчивое инновационное развитие организации, со</w:t>
            </w:r>
            <w:r w:rsidR="002841A4" w:rsidRPr="00EA2138">
              <w:rPr>
                <w:rFonts w:ascii="Times New Roman" w:hAnsi="Times New Roman" w:cs="Times New Roman"/>
                <w:sz w:val="24"/>
                <w:szCs w:val="24"/>
                <w:lang w:eastAsia="ru-RU"/>
              </w:rPr>
              <w:t>хранение позитивных достижений:</w:t>
            </w:r>
          </w:p>
          <w:p w:rsidR="00B6654B" w:rsidRPr="00EA2138" w:rsidRDefault="00B74459" w:rsidP="00BC1E85">
            <w:pPr>
              <w:pStyle w:val="ab"/>
              <w:numPr>
                <w:ilvl w:val="0"/>
                <w:numId w:val="26"/>
              </w:numPr>
              <w:spacing w:line="300" w:lineRule="auto"/>
              <w:ind w:left="320" w:hanging="283"/>
              <w:jc w:val="both"/>
              <w:rPr>
                <w:rFonts w:ascii="Times New Roman" w:hAnsi="Times New Roman"/>
                <w:sz w:val="24"/>
                <w:szCs w:val="24"/>
                <w:lang w:eastAsia="ru-RU"/>
              </w:rPr>
            </w:pPr>
            <w:r w:rsidRPr="00EA2138">
              <w:rPr>
                <w:rFonts w:ascii="Times New Roman" w:hAnsi="Times New Roman"/>
                <w:sz w:val="24"/>
                <w:szCs w:val="24"/>
              </w:rPr>
              <w:t>Сформированы выделенные</w:t>
            </w:r>
            <w:r w:rsidR="00BC1E85" w:rsidRPr="00EA2138">
              <w:rPr>
                <w:rFonts w:ascii="Times New Roman" w:hAnsi="Times New Roman"/>
                <w:sz w:val="24"/>
                <w:szCs w:val="24"/>
              </w:rPr>
              <w:t xml:space="preserve"> ключевые качества и умения, которые способствуют </w:t>
            </w:r>
            <w:r w:rsidR="00641256" w:rsidRPr="00EA2138">
              <w:rPr>
                <w:rFonts w:ascii="Times New Roman" w:hAnsi="Times New Roman"/>
                <w:sz w:val="24"/>
                <w:szCs w:val="24"/>
              </w:rPr>
              <w:t>освоению предметного содержания и обеспечивают высокое качество до 80% ударников и отличников.</w:t>
            </w:r>
          </w:p>
          <w:p w:rsidR="002841A4" w:rsidRPr="00EA2138" w:rsidRDefault="00BC1E85" w:rsidP="00BC1E85">
            <w:pPr>
              <w:pStyle w:val="ab"/>
              <w:numPr>
                <w:ilvl w:val="0"/>
                <w:numId w:val="26"/>
              </w:numPr>
              <w:spacing w:line="300" w:lineRule="auto"/>
              <w:ind w:left="320" w:hanging="283"/>
              <w:jc w:val="both"/>
              <w:rPr>
                <w:rFonts w:ascii="Times New Roman" w:eastAsia="Times New Roman" w:hAnsi="Times New Roman"/>
                <w:color w:val="000000"/>
                <w:sz w:val="24"/>
                <w:szCs w:val="28"/>
                <w:lang w:eastAsia="ru-RU"/>
              </w:rPr>
            </w:pPr>
            <w:r w:rsidRPr="00EA2138">
              <w:rPr>
                <w:rFonts w:ascii="Times New Roman" w:eastAsia="Times New Roman" w:hAnsi="Times New Roman"/>
                <w:color w:val="000000"/>
                <w:sz w:val="24"/>
                <w:szCs w:val="28"/>
                <w:lang w:eastAsia="ru-RU"/>
              </w:rPr>
              <w:t>Сформирован</w:t>
            </w:r>
            <w:r w:rsidR="00B6654B" w:rsidRPr="00EA2138">
              <w:rPr>
                <w:rFonts w:ascii="Times New Roman" w:eastAsia="Times New Roman" w:hAnsi="Times New Roman"/>
                <w:color w:val="000000"/>
                <w:sz w:val="24"/>
                <w:szCs w:val="28"/>
                <w:lang w:eastAsia="ru-RU"/>
              </w:rPr>
              <w:t xml:space="preserve"> школьный уклад Гимназии</w:t>
            </w:r>
            <w:r w:rsidR="00C3206C" w:rsidRPr="00EA2138">
              <w:rPr>
                <w:rFonts w:ascii="Times New Roman" w:eastAsia="Times New Roman" w:hAnsi="Times New Roman"/>
                <w:color w:val="000000"/>
                <w:sz w:val="24"/>
                <w:szCs w:val="28"/>
                <w:lang w:eastAsia="ru-RU"/>
              </w:rPr>
              <w:t>, в котором каждый участник сотрудничает друг с другом для решения вопросов образования и воспитания, где педагоги, родители, обучающиеся объединяются в группы по направлениям.</w:t>
            </w:r>
          </w:p>
          <w:p w:rsidR="00C3206C" w:rsidRPr="00EA2138" w:rsidRDefault="00C3206C" w:rsidP="00BC1E85">
            <w:pPr>
              <w:pStyle w:val="ab"/>
              <w:numPr>
                <w:ilvl w:val="0"/>
                <w:numId w:val="26"/>
              </w:numPr>
              <w:spacing w:line="300" w:lineRule="auto"/>
              <w:ind w:left="320" w:hanging="283"/>
              <w:jc w:val="both"/>
              <w:rPr>
                <w:rFonts w:ascii="Times New Roman" w:eastAsia="Times New Roman" w:hAnsi="Times New Roman"/>
                <w:sz w:val="24"/>
                <w:szCs w:val="24"/>
              </w:rPr>
            </w:pPr>
            <w:r w:rsidRPr="00EA2138">
              <w:rPr>
                <w:rFonts w:ascii="Times New Roman" w:hAnsi="Times New Roman"/>
                <w:sz w:val="24"/>
                <w:szCs w:val="24"/>
              </w:rPr>
              <w:t>Профессиональный уровень педагогов школы соответствует требованиям профессионального стандарта педагога, созданы условия для профессионального роста педагогов, и для развития творческого потенциала.</w:t>
            </w:r>
          </w:p>
          <w:p w:rsidR="00EA2138" w:rsidRDefault="00C3206C" w:rsidP="00EA2138">
            <w:pPr>
              <w:pStyle w:val="ab"/>
              <w:numPr>
                <w:ilvl w:val="0"/>
                <w:numId w:val="26"/>
              </w:numPr>
              <w:spacing w:line="300" w:lineRule="auto"/>
              <w:ind w:left="320" w:hanging="283"/>
              <w:jc w:val="both"/>
              <w:rPr>
                <w:rFonts w:ascii="Times New Roman" w:eastAsia="Times New Roman" w:hAnsi="Times New Roman"/>
                <w:sz w:val="24"/>
                <w:szCs w:val="24"/>
              </w:rPr>
            </w:pPr>
            <w:r w:rsidRPr="00EA2138">
              <w:rPr>
                <w:rFonts w:ascii="Times New Roman" w:eastAsia="Times New Roman" w:hAnsi="Times New Roman"/>
                <w:sz w:val="24"/>
                <w:szCs w:val="24"/>
              </w:rPr>
              <w:t xml:space="preserve"> </w:t>
            </w:r>
            <w:r w:rsidR="00BC1E85" w:rsidRPr="00EA2138">
              <w:rPr>
                <w:rFonts w:ascii="Times New Roman" w:eastAsia="Times New Roman" w:hAnsi="Times New Roman"/>
                <w:sz w:val="24"/>
                <w:szCs w:val="24"/>
              </w:rPr>
              <w:t>О</w:t>
            </w:r>
            <w:r w:rsidR="00E02213" w:rsidRPr="00EA2138">
              <w:rPr>
                <w:rFonts w:ascii="Times New Roman" w:eastAsia="Times New Roman" w:hAnsi="Times New Roman"/>
                <w:sz w:val="24"/>
                <w:szCs w:val="24"/>
              </w:rPr>
              <w:t xml:space="preserve">бновлена безопасная цифровая среда для достижения образовательных результатов </w:t>
            </w:r>
            <w:r w:rsidR="00BC1E85" w:rsidRPr="00EA2138">
              <w:rPr>
                <w:rFonts w:ascii="Times New Roman" w:eastAsia="Times New Roman" w:hAnsi="Times New Roman"/>
                <w:sz w:val="24"/>
                <w:szCs w:val="24"/>
              </w:rPr>
              <w:t>в Гимназии</w:t>
            </w:r>
            <w:r w:rsidRPr="00EA2138">
              <w:rPr>
                <w:rFonts w:ascii="Times New Roman" w:eastAsia="Times New Roman" w:hAnsi="Times New Roman"/>
                <w:sz w:val="24"/>
                <w:szCs w:val="24"/>
              </w:rPr>
              <w:t xml:space="preserve">, за счет приобретения оборудования, использования различных платформ для </w:t>
            </w:r>
            <w:r w:rsidR="00570B8F" w:rsidRPr="00EA2138">
              <w:rPr>
                <w:rFonts w:ascii="Times New Roman" w:eastAsia="Times New Roman" w:hAnsi="Times New Roman"/>
                <w:sz w:val="24"/>
                <w:szCs w:val="24"/>
              </w:rPr>
              <w:t>урочной и</w:t>
            </w:r>
            <w:r w:rsidRPr="00EA2138">
              <w:rPr>
                <w:rFonts w:ascii="Times New Roman" w:eastAsia="Times New Roman" w:hAnsi="Times New Roman"/>
                <w:sz w:val="24"/>
                <w:szCs w:val="24"/>
              </w:rPr>
              <w:t xml:space="preserve"> внеурочной деятельности.</w:t>
            </w:r>
          </w:p>
          <w:p w:rsidR="00646BAF" w:rsidRPr="00EA2138" w:rsidRDefault="00570B8F" w:rsidP="00EA2138">
            <w:pPr>
              <w:pStyle w:val="ab"/>
              <w:numPr>
                <w:ilvl w:val="0"/>
                <w:numId w:val="26"/>
              </w:numPr>
              <w:spacing w:line="300" w:lineRule="auto"/>
              <w:ind w:left="320" w:hanging="283"/>
              <w:jc w:val="both"/>
              <w:rPr>
                <w:rFonts w:ascii="Times New Roman" w:eastAsia="Times New Roman" w:hAnsi="Times New Roman"/>
                <w:sz w:val="24"/>
                <w:szCs w:val="24"/>
              </w:rPr>
            </w:pPr>
            <w:r w:rsidRPr="00EA2138">
              <w:rPr>
                <w:rFonts w:ascii="Times New Roman" w:hAnsi="Times New Roman"/>
                <w:sz w:val="24"/>
                <w:szCs w:val="24"/>
              </w:rPr>
              <w:t>Выстроены сетевая  система  взаимодействия с педаго</w:t>
            </w:r>
            <w:r w:rsidR="00EA2138">
              <w:rPr>
                <w:rFonts w:ascii="Times New Roman" w:hAnsi="Times New Roman"/>
                <w:sz w:val="24"/>
                <w:szCs w:val="24"/>
              </w:rPr>
              <w:t>гами и обучающимися  в рамках межкультурного взаимодействия</w:t>
            </w:r>
            <w:r w:rsidRPr="00EA2138">
              <w:rPr>
                <w:rFonts w:ascii="Times New Roman" w:hAnsi="Times New Roman"/>
                <w:sz w:val="24"/>
                <w:szCs w:val="24"/>
              </w:rPr>
              <w:t>, для обмена опытом и выявления эффективных методов обучения.</w:t>
            </w:r>
          </w:p>
        </w:tc>
      </w:tr>
      <w:tr w:rsidR="00904898" w:rsidRPr="000E21E8" w:rsidTr="00F04F16">
        <w:tc>
          <w:tcPr>
            <w:tcW w:w="3119" w:type="dxa"/>
            <w:shd w:val="clear" w:color="auto" w:fill="auto"/>
          </w:tcPr>
          <w:p w:rsidR="00904898" w:rsidRPr="00F04F16" w:rsidRDefault="00904898"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t>Разработчики</w:t>
            </w:r>
          </w:p>
        </w:tc>
        <w:tc>
          <w:tcPr>
            <w:tcW w:w="5953" w:type="dxa"/>
            <w:shd w:val="clear" w:color="auto" w:fill="auto"/>
          </w:tcPr>
          <w:p w:rsidR="00904898" w:rsidRPr="00F04F16" w:rsidRDefault="00904898" w:rsidP="001A10EB">
            <w:pPr>
              <w:spacing w:line="300" w:lineRule="auto"/>
              <w:jc w:val="both"/>
              <w:rPr>
                <w:rFonts w:ascii="Times New Roman" w:hAnsi="Times New Roman" w:cs="Times New Roman"/>
                <w:sz w:val="24"/>
                <w:szCs w:val="24"/>
                <w:lang w:eastAsia="ru-RU"/>
              </w:rPr>
            </w:pPr>
            <w:r w:rsidRPr="00F04F16">
              <w:rPr>
                <w:rFonts w:ascii="Times New Roman" w:hAnsi="Times New Roman" w:cs="Times New Roman"/>
                <w:sz w:val="24"/>
                <w:szCs w:val="24"/>
                <w:lang w:eastAsia="ru-RU"/>
              </w:rPr>
              <w:t>Творческая группа педагогов и представителей родительской общественности МАОУ Гимназии №10</w:t>
            </w:r>
          </w:p>
        </w:tc>
      </w:tr>
      <w:tr w:rsidR="00FA7661" w:rsidRPr="000E21E8" w:rsidTr="00F04F16">
        <w:tc>
          <w:tcPr>
            <w:tcW w:w="3119" w:type="dxa"/>
            <w:shd w:val="clear" w:color="auto" w:fill="auto"/>
          </w:tcPr>
          <w:p w:rsidR="00FA7661" w:rsidRPr="00F04F16" w:rsidRDefault="00904898"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t>Сроки реализации П</w:t>
            </w:r>
            <w:r w:rsidR="00FA7661" w:rsidRPr="00F04F16">
              <w:rPr>
                <w:rFonts w:ascii="Times New Roman" w:eastAsia="Times New Roman" w:hAnsi="Times New Roman" w:cs="Times New Roman"/>
                <w:color w:val="000000"/>
                <w:sz w:val="24"/>
                <w:szCs w:val="24"/>
                <w:lang w:eastAsia="ru-RU"/>
              </w:rPr>
              <w:t>рограммы развития</w:t>
            </w:r>
          </w:p>
        </w:tc>
        <w:tc>
          <w:tcPr>
            <w:tcW w:w="5953" w:type="dxa"/>
            <w:shd w:val="clear" w:color="auto" w:fill="auto"/>
          </w:tcPr>
          <w:p w:rsidR="00FA7661" w:rsidRPr="00F04F16" w:rsidRDefault="00DE2CF6" w:rsidP="00BB06D5">
            <w:pPr>
              <w:spacing w:line="30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00BB06D5">
              <w:rPr>
                <w:rFonts w:ascii="Times New Roman" w:eastAsia="Times New Roman" w:hAnsi="Times New Roman" w:cs="Times New Roman"/>
                <w:color w:val="000000"/>
                <w:sz w:val="24"/>
                <w:szCs w:val="24"/>
                <w:lang w:eastAsia="ru-RU"/>
              </w:rPr>
              <w:t xml:space="preserve">января </w:t>
            </w:r>
            <w:r>
              <w:rPr>
                <w:rFonts w:ascii="Times New Roman" w:eastAsia="Times New Roman" w:hAnsi="Times New Roman" w:cs="Times New Roman"/>
                <w:color w:val="000000"/>
                <w:sz w:val="24"/>
                <w:szCs w:val="24"/>
                <w:lang w:eastAsia="ru-RU"/>
              </w:rPr>
              <w:t>202</w:t>
            </w:r>
            <w:r w:rsidR="00BB06D5">
              <w:rPr>
                <w:rFonts w:ascii="Times New Roman" w:eastAsia="Times New Roman" w:hAnsi="Times New Roman" w:cs="Times New Roman"/>
                <w:color w:val="000000"/>
                <w:sz w:val="24"/>
                <w:szCs w:val="24"/>
                <w:lang w:eastAsia="ru-RU"/>
              </w:rPr>
              <w:t>1</w:t>
            </w:r>
            <w:r w:rsidR="00904898" w:rsidRPr="00F04F16">
              <w:rPr>
                <w:rFonts w:ascii="Times New Roman" w:eastAsia="Times New Roman" w:hAnsi="Times New Roman" w:cs="Times New Roman"/>
                <w:color w:val="000000"/>
                <w:sz w:val="24"/>
                <w:szCs w:val="24"/>
                <w:lang w:eastAsia="ru-RU"/>
              </w:rPr>
              <w:t xml:space="preserve"> года по декабрь 2024 года</w:t>
            </w:r>
          </w:p>
        </w:tc>
      </w:tr>
      <w:tr w:rsidR="00904898" w:rsidRPr="000E21E8" w:rsidTr="00F04F16">
        <w:tc>
          <w:tcPr>
            <w:tcW w:w="3119" w:type="dxa"/>
            <w:shd w:val="clear" w:color="auto" w:fill="auto"/>
          </w:tcPr>
          <w:p w:rsidR="00904898" w:rsidRPr="00F04F16" w:rsidRDefault="00904898"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eastAsia="ru-RU"/>
              </w:rPr>
              <w:lastRenderedPageBreak/>
              <w:t>Этапы реализации Программы развития</w:t>
            </w:r>
          </w:p>
        </w:tc>
        <w:tc>
          <w:tcPr>
            <w:tcW w:w="5953" w:type="dxa"/>
            <w:shd w:val="clear" w:color="auto" w:fill="auto"/>
          </w:tcPr>
          <w:p w:rsidR="00904898" w:rsidRPr="00F04F16" w:rsidRDefault="00904898" w:rsidP="001A10EB">
            <w:pPr>
              <w:spacing w:line="300" w:lineRule="auto"/>
              <w:jc w:val="both"/>
              <w:rPr>
                <w:rFonts w:ascii="Times New Roman" w:eastAsia="Times New Roman" w:hAnsi="Times New Roman" w:cs="Times New Roman"/>
                <w:color w:val="000000"/>
                <w:sz w:val="24"/>
                <w:szCs w:val="24"/>
                <w:lang w:eastAsia="ru-RU"/>
              </w:rPr>
            </w:pPr>
            <w:proofErr w:type="gramStart"/>
            <w:r w:rsidRPr="00F04F16">
              <w:rPr>
                <w:rFonts w:ascii="Times New Roman" w:eastAsia="Times New Roman" w:hAnsi="Times New Roman" w:cs="Times New Roman"/>
                <w:color w:val="000000"/>
                <w:sz w:val="24"/>
                <w:szCs w:val="24"/>
                <w:lang w:eastAsia="ru-RU"/>
              </w:rPr>
              <w:t>Подготовительный</w:t>
            </w:r>
            <w:proofErr w:type="gramEnd"/>
            <w:r w:rsidRPr="00F04F16">
              <w:rPr>
                <w:rFonts w:ascii="Times New Roman" w:eastAsia="Times New Roman" w:hAnsi="Times New Roman" w:cs="Times New Roman"/>
                <w:color w:val="000000"/>
                <w:sz w:val="24"/>
                <w:szCs w:val="24"/>
                <w:lang w:eastAsia="ru-RU"/>
              </w:rPr>
              <w:t>, реализации, обобщающий</w:t>
            </w:r>
          </w:p>
        </w:tc>
      </w:tr>
      <w:tr w:rsidR="00FA7661" w:rsidRPr="000E21E8" w:rsidTr="00F04F16">
        <w:tc>
          <w:tcPr>
            <w:tcW w:w="3119" w:type="dxa"/>
            <w:shd w:val="clear" w:color="auto" w:fill="auto"/>
          </w:tcPr>
          <w:p w:rsidR="00FA7661" w:rsidRPr="00F04F16" w:rsidRDefault="00904898"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eastAsia="Times New Roman" w:hAnsi="Times New Roman" w:cs="Times New Roman"/>
                <w:color w:val="000000"/>
                <w:sz w:val="24"/>
                <w:szCs w:val="24"/>
                <w:lang w:val="en-US" w:eastAsia="ru-RU"/>
              </w:rPr>
              <w:t>I</w:t>
            </w:r>
            <w:r w:rsidRPr="00F04F16">
              <w:rPr>
                <w:rFonts w:ascii="Times New Roman" w:eastAsia="Times New Roman" w:hAnsi="Times New Roman" w:cs="Times New Roman"/>
                <w:color w:val="000000"/>
                <w:sz w:val="24"/>
                <w:szCs w:val="24"/>
                <w:lang w:eastAsia="ru-RU"/>
              </w:rPr>
              <w:t xml:space="preserve"> этап, подготовительный, январь-июль 2021 года</w:t>
            </w:r>
          </w:p>
        </w:tc>
        <w:tc>
          <w:tcPr>
            <w:tcW w:w="5953" w:type="dxa"/>
            <w:shd w:val="clear" w:color="auto" w:fill="auto"/>
          </w:tcPr>
          <w:p w:rsidR="00F04F16" w:rsidRPr="00F04F16" w:rsidRDefault="00BC1E85" w:rsidP="001A10EB">
            <w:pPr>
              <w:spacing w:line="300" w:lineRule="auto"/>
              <w:jc w:val="both"/>
              <w:rPr>
                <w:rFonts w:ascii="Times New Roman" w:hAnsi="Times New Roman" w:cs="Times New Roman"/>
                <w:sz w:val="24"/>
                <w:szCs w:val="24"/>
                <w:lang w:eastAsia="ru-RU"/>
              </w:rPr>
            </w:pPr>
            <w:r>
              <w:rPr>
                <w:rFonts w:ascii="Times New Roman" w:hAnsi="Times New Roman" w:cs="Times New Roman"/>
                <w:sz w:val="24"/>
                <w:szCs w:val="24"/>
              </w:rPr>
              <w:t>-</w:t>
            </w:r>
            <w:r w:rsidR="00F04F16" w:rsidRPr="00F04F16">
              <w:rPr>
                <w:rFonts w:ascii="Times New Roman" w:hAnsi="Times New Roman" w:cs="Times New Roman"/>
                <w:sz w:val="24"/>
                <w:szCs w:val="24"/>
              </w:rPr>
              <w:t xml:space="preserve">Создание творческой группы </w:t>
            </w:r>
            <w:r w:rsidR="00F04F16" w:rsidRPr="00F04F16">
              <w:rPr>
                <w:rFonts w:ascii="Times New Roman" w:hAnsi="Times New Roman" w:cs="Times New Roman"/>
                <w:sz w:val="24"/>
                <w:szCs w:val="24"/>
                <w:lang w:eastAsia="ru-RU"/>
              </w:rPr>
              <w:t>педагогов и представителей родительской общественности.</w:t>
            </w:r>
          </w:p>
          <w:p w:rsidR="00F04F16" w:rsidRPr="00F04F16" w:rsidRDefault="00BC1E85" w:rsidP="001A10EB">
            <w:pPr>
              <w:spacing w:line="30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F04F16" w:rsidRPr="00F04F16">
              <w:rPr>
                <w:rFonts w:ascii="Times New Roman" w:hAnsi="Times New Roman" w:cs="Times New Roman"/>
                <w:sz w:val="24"/>
                <w:szCs w:val="24"/>
              </w:rPr>
              <w:t>Анализ исходного состояния и тенденций развития гимназии для понимания реальных возможностей и сроков исполнения Программы развития.</w:t>
            </w:r>
          </w:p>
          <w:p w:rsidR="00F04F16" w:rsidRPr="00F04F16" w:rsidRDefault="00F04F16" w:rsidP="001A10EB">
            <w:pPr>
              <w:spacing w:line="300" w:lineRule="auto"/>
              <w:jc w:val="both"/>
              <w:rPr>
                <w:rFonts w:ascii="Times New Roman" w:hAnsi="Times New Roman" w:cs="Times New Roman"/>
                <w:sz w:val="24"/>
                <w:szCs w:val="24"/>
                <w:lang w:eastAsia="ru-RU"/>
              </w:rPr>
            </w:pPr>
            <w:r w:rsidRPr="00F04F16">
              <w:rPr>
                <w:rFonts w:ascii="Times New Roman" w:hAnsi="Times New Roman" w:cs="Times New Roman"/>
                <w:sz w:val="24"/>
                <w:szCs w:val="24"/>
                <w:lang w:eastAsia="ru-RU"/>
              </w:rPr>
              <w:t>- Подготовка локальных актов.</w:t>
            </w:r>
          </w:p>
          <w:p w:rsidR="00FA7661" w:rsidRPr="00F04F16" w:rsidRDefault="00BC1E85" w:rsidP="001A10EB">
            <w:pPr>
              <w:spacing w:line="300" w:lineRule="auto"/>
              <w:jc w:val="both"/>
              <w:rPr>
                <w:rFonts w:ascii="Times New Roman" w:hAnsi="Times New Roman" w:cs="Times New Roman"/>
                <w:b/>
                <w:sz w:val="24"/>
                <w:szCs w:val="24"/>
              </w:rPr>
            </w:pPr>
            <w:r>
              <w:rPr>
                <w:rFonts w:ascii="Times New Roman" w:hAnsi="Times New Roman" w:cs="Times New Roman"/>
                <w:sz w:val="24"/>
                <w:szCs w:val="24"/>
                <w:lang w:eastAsia="ru-RU"/>
              </w:rPr>
              <w:t>-</w:t>
            </w:r>
            <w:r w:rsidR="00F04F16" w:rsidRPr="00F04F16">
              <w:rPr>
                <w:rFonts w:ascii="Times New Roman" w:hAnsi="Times New Roman" w:cs="Times New Roman"/>
                <w:iCs/>
                <w:sz w:val="24"/>
                <w:szCs w:val="24"/>
                <w:lang w:eastAsia="ru-RU"/>
              </w:rPr>
              <w:t>Подготовка родительской общественности к изменениям в образовательной деятельности.</w:t>
            </w:r>
          </w:p>
        </w:tc>
      </w:tr>
      <w:tr w:rsidR="00904898" w:rsidRPr="000E21E8" w:rsidTr="00F04F16">
        <w:tc>
          <w:tcPr>
            <w:tcW w:w="3119" w:type="dxa"/>
            <w:shd w:val="clear" w:color="auto" w:fill="auto"/>
          </w:tcPr>
          <w:p w:rsidR="00904898" w:rsidRPr="00F04F16" w:rsidRDefault="00904898" w:rsidP="001A10EB">
            <w:pPr>
              <w:spacing w:line="300" w:lineRule="auto"/>
              <w:jc w:val="both"/>
              <w:rPr>
                <w:rFonts w:ascii="Times New Roman" w:hAnsi="Times New Roman" w:cs="Times New Roman"/>
                <w:bCs/>
                <w:sz w:val="24"/>
                <w:szCs w:val="24"/>
              </w:rPr>
            </w:pPr>
            <w:r w:rsidRPr="00F04F16">
              <w:rPr>
                <w:rFonts w:ascii="Times New Roman" w:eastAsia="Times New Roman" w:hAnsi="Times New Roman" w:cs="Times New Roman"/>
                <w:color w:val="000000"/>
                <w:sz w:val="24"/>
                <w:szCs w:val="24"/>
                <w:lang w:val="en-US" w:eastAsia="ru-RU"/>
              </w:rPr>
              <w:t>II</w:t>
            </w:r>
            <w:r w:rsidRPr="00F04F16">
              <w:rPr>
                <w:rFonts w:ascii="Times New Roman" w:eastAsia="Times New Roman" w:hAnsi="Times New Roman" w:cs="Times New Roman"/>
                <w:color w:val="000000"/>
                <w:sz w:val="24"/>
                <w:szCs w:val="24"/>
                <w:lang w:eastAsia="ru-RU"/>
              </w:rPr>
              <w:t xml:space="preserve"> этап, </w:t>
            </w:r>
            <w:r w:rsidRPr="00F04F16">
              <w:rPr>
                <w:rFonts w:ascii="Times New Roman" w:hAnsi="Times New Roman" w:cs="Times New Roman"/>
                <w:bCs/>
                <w:sz w:val="24"/>
                <w:szCs w:val="24"/>
              </w:rPr>
              <w:t>реализация, август 2021 – май 2023</w:t>
            </w:r>
          </w:p>
        </w:tc>
        <w:tc>
          <w:tcPr>
            <w:tcW w:w="5953" w:type="dxa"/>
            <w:shd w:val="clear" w:color="auto" w:fill="auto"/>
          </w:tcPr>
          <w:p w:rsidR="00904898" w:rsidRPr="00F04F16" w:rsidRDefault="00F17E31"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 Реализация</w:t>
            </w:r>
            <w:r w:rsidR="00F04F16" w:rsidRPr="00F04F16">
              <w:rPr>
                <w:rFonts w:ascii="Times New Roman" w:hAnsi="Times New Roman" w:cs="Times New Roman"/>
                <w:sz w:val="24"/>
                <w:szCs w:val="24"/>
              </w:rPr>
              <w:t xml:space="preserve"> целевых программ и проектов Программы развития.</w:t>
            </w:r>
          </w:p>
          <w:p w:rsidR="00F04F16" w:rsidRPr="00F04F16" w:rsidRDefault="00BC1E85"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w:t>
            </w:r>
            <w:r w:rsidR="00F04F16" w:rsidRPr="00F04F16">
              <w:rPr>
                <w:rFonts w:ascii="Times New Roman" w:hAnsi="Times New Roman" w:cs="Times New Roman"/>
                <w:sz w:val="24"/>
                <w:szCs w:val="24"/>
              </w:rPr>
              <w:t>Промежуточный контроль реализации Программы развития.</w:t>
            </w:r>
          </w:p>
          <w:p w:rsidR="00F04F16" w:rsidRPr="00F04F16" w:rsidRDefault="00F04F16" w:rsidP="001A10EB">
            <w:pPr>
              <w:spacing w:line="300" w:lineRule="auto"/>
              <w:jc w:val="both"/>
              <w:rPr>
                <w:rFonts w:ascii="Times New Roman" w:hAnsi="Times New Roman" w:cs="Times New Roman"/>
                <w:sz w:val="24"/>
                <w:szCs w:val="24"/>
              </w:rPr>
            </w:pPr>
            <w:r w:rsidRPr="00F04F16">
              <w:rPr>
                <w:rFonts w:ascii="Times New Roman" w:hAnsi="Times New Roman" w:cs="Times New Roman"/>
                <w:sz w:val="24"/>
                <w:szCs w:val="24"/>
              </w:rPr>
              <w:t>- Возможная корректировка.</w:t>
            </w:r>
          </w:p>
        </w:tc>
      </w:tr>
      <w:tr w:rsidR="00904898" w:rsidRPr="000E21E8" w:rsidTr="00F04F16">
        <w:tc>
          <w:tcPr>
            <w:tcW w:w="3119" w:type="dxa"/>
            <w:shd w:val="clear" w:color="auto" w:fill="auto"/>
          </w:tcPr>
          <w:p w:rsidR="00904898" w:rsidRPr="00F04F16" w:rsidRDefault="00904898" w:rsidP="001A10EB">
            <w:pPr>
              <w:spacing w:line="300" w:lineRule="auto"/>
              <w:jc w:val="both"/>
              <w:rPr>
                <w:rFonts w:ascii="Times New Roman" w:eastAsia="Times New Roman" w:hAnsi="Times New Roman" w:cs="Times New Roman"/>
                <w:color w:val="000000"/>
                <w:sz w:val="24"/>
                <w:szCs w:val="24"/>
                <w:lang w:eastAsia="ru-RU"/>
              </w:rPr>
            </w:pPr>
            <w:r w:rsidRPr="00F04F16">
              <w:rPr>
                <w:rFonts w:ascii="Times New Roman" w:hAnsi="Times New Roman" w:cs="Times New Roman"/>
                <w:bCs/>
                <w:sz w:val="24"/>
                <w:szCs w:val="24"/>
              </w:rPr>
              <w:t xml:space="preserve">III этап, обобщающий, </w:t>
            </w:r>
            <w:r w:rsidRPr="00F04F16">
              <w:rPr>
                <w:rFonts w:ascii="Times New Roman" w:hAnsi="Times New Roman" w:cs="Times New Roman"/>
                <w:bCs/>
                <w:sz w:val="24"/>
                <w:szCs w:val="24"/>
              </w:rPr>
              <w:br/>
              <w:t>май – декабрь 2023</w:t>
            </w:r>
          </w:p>
        </w:tc>
        <w:tc>
          <w:tcPr>
            <w:tcW w:w="5953" w:type="dxa"/>
            <w:shd w:val="clear" w:color="auto" w:fill="auto"/>
          </w:tcPr>
          <w:p w:rsidR="00F04F16" w:rsidRPr="00F04F16" w:rsidRDefault="00BC1E85" w:rsidP="001A10EB">
            <w:pPr>
              <w:spacing w:line="300" w:lineRule="auto"/>
              <w:jc w:val="both"/>
              <w:rPr>
                <w:rFonts w:ascii="Times New Roman" w:hAnsi="Times New Roman" w:cs="Times New Roman"/>
                <w:iCs/>
                <w:sz w:val="24"/>
                <w:szCs w:val="24"/>
              </w:rPr>
            </w:pPr>
            <w:r>
              <w:rPr>
                <w:rFonts w:ascii="Times New Roman" w:hAnsi="Times New Roman" w:cs="Times New Roman"/>
                <w:b/>
                <w:sz w:val="24"/>
                <w:szCs w:val="24"/>
              </w:rPr>
              <w:t>-</w:t>
            </w:r>
            <w:r w:rsidR="00F04F16" w:rsidRPr="00F04F16">
              <w:rPr>
                <w:rFonts w:ascii="Times New Roman" w:hAnsi="Times New Roman" w:cs="Times New Roman"/>
                <w:iCs/>
                <w:sz w:val="24"/>
                <w:szCs w:val="24"/>
              </w:rPr>
              <w:t xml:space="preserve">Рефлексивный анализ и обобщение </w:t>
            </w:r>
            <w:r w:rsidR="00F04F16" w:rsidRPr="00F04F16">
              <w:rPr>
                <w:rFonts w:ascii="Times New Roman" w:hAnsi="Times New Roman" w:cs="Times New Roman"/>
                <w:sz w:val="24"/>
                <w:szCs w:val="24"/>
              </w:rPr>
              <w:t>результатов реализации Программы развития.</w:t>
            </w:r>
          </w:p>
          <w:p w:rsidR="00904898" w:rsidRPr="00F04F16" w:rsidRDefault="00BC1E85" w:rsidP="001A10EB">
            <w:pPr>
              <w:spacing w:line="300" w:lineRule="auto"/>
              <w:jc w:val="both"/>
              <w:rPr>
                <w:rFonts w:ascii="Times New Roman" w:hAnsi="Times New Roman" w:cs="Times New Roman"/>
                <w:b/>
                <w:sz w:val="24"/>
                <w:szCs w:val="24"/>
              </w:rPr>
            </w:pPr>
            <w:r>
              <w:rPr>
                <w:rFonts w:ascii="Times New Roman" w:hAnsi="Times New Roman" w:cs="Times New Roman"/>
                <w:iCs/>
                <w:sz w:val="24"/>
                <w:szCs w:val="24"/>
              </w:rPr>
              <w:t>-</w:t>
            </w:r>
            <w:r w:rsidR="00F04F16" w:rsidRPr="00F04F16">
              <w:rPr>
                <w:rFonts w:ascii="Times New Roman" w:hAnsi="Times New Roman" w:cs="Times New Roman"/>
                <w:iCs/>
                <w:sz w:val="24"/>
                <w:szCs w:val="24"/>
              </w:rPr>
              <w:t xml:space="preserve">Принятие управленческих решений по перспективе развития организации, </w:t>
            </w:r>
            <w:r w:rsidR="00F04F16" w:rsidRPr="00F04F16">
              <w:rPr>
                <w:rFonts w:ascii="Times New Roman" w:hAnsi="Times New Roman" w:cs="Times New Roman"/>
                <w:sz w:val="24"/>
                <w:szCs w:val="24"/>
              </w:rPr>
              <w:t>постановка новых стратегических задач развития гимназии.</w:t>
            </w:r>
          </w:p>
        </w:tc>
      </w:tr>
      <w:tr w:rsidR="00904898" w:rsidRPr="000E21E8" w:rsidTr="00F04F16">
        <w:tc>
          <w:tcPr>
            <w:tcW w:w="3119" w:type="dxa"/>
            <w:shd w:val="clear" w:color="auto" w:fill="auto"/>
          </w:tcPr>
          <w:p w:rsidR="00904898" w:rsidRPr="00F04F16" w:rsidRDefault="00904898" w:rsidP="001A10EB">
            <w:pPr>
              <w:spacing w:line="300" w:lineRule="auto"/>
              <w:jc w:val="both"/>
              <w:rPr>
                <w:rFonts w:ascii="Times New Roman" w:hAnsi="Times New Roman" w:cs="Times New Roman"/>
                <w:bCs/>
                <w:sz w:val="24"/>
                <w:szCs w:val="24"/>
              </w:rPr>
            </w:pPr>
            <w:r w:rsidRPr="00F04F16">
              <w:rPr>
                <w:rFonts w:ascii="Times New Roman" w:hAnsi="Times New Roman" w:cs="Times New Roman"/>
                <w:bCs/>
                <w:sz w:val="24"/>
                <w:szCs w:val="24"/>
              </w:rPr>
              <w:t>Источники финансирования</w:t>
            </w:r>
          </w:p>
        </w:tc>
        <w:tc>
          <w:tcPr>
            <w:tcW w:w="5953" w:type="dxa"/>
            <w:shd w:val="clear" w:color="auto" w:fill="auto"/>
          </w:tcPr>
          <w:p w:rsidR="00904898" w:rsidRPr="00F04F16" w:rsidRDefault="00F04F16" w:rsidP="001A10EB">
            <w:pPr>
              <w:spacing w:line="300" w:lineRule="auto"/>
              <w:jc w:val="both"/>
              <w:rPr>
                <w:rFonts w:ascii="Times New Roman" w:hAnsi="Times New Roman" w:cs="Times New Roman"/>
                <w:b/>
                <w:sz w:val="24"/>
                <w:szCs w:val="24"/>
              </w:rPr>
            </w:pPr>
            <w:r w:rsidRPr="00F04F16">
              <w:rPr>
                <w:rFonts w:ascii="Times New Roman" w:hAnsi="Times New Roman" w:cs="Times New Roman"/>
                <w:sz w:val="24"/>
                <w:szCs w:val="24"/>
              </w:rPr>
              <w:t>Бюджетные и внебюджетные средства.</w:t>
            </w:r>
          </w:p>
        </w:tc>
      </w:tr>
      <w:tr w:rsidR="00904898" w:rsidRPr="000E21E8" w:rsidTr="00F04F16">
        <w:tc>
          <w:tcPr>
            <w:tcW w:w="3119" w:type="dxa"/>
            <w:shd w:val="clear" w:color="auto" w:fill="auto"/>
          </w:tcPr>
          <w:p w:rsidR="00904898" w:rsidRPr="00F04F16" w:rsidRDefault="00904898" w:rsidP="001A10EB">
            <w:pPr>
              <w:spacing w:line="300" w:lineRule="auto"/>
              <w:jc w:val="both"/>
              <w:rPr>
                <w:rFonts w:ascii="Times New Roman" w:hAnsi="Times New Roman" w:cs="Times New Roman"/>
                <w:bCs/>
                <w:sz w:val="24"/>
                <w:szCs w:val="24"/>
              </w:rPr>
            </w:pPr>
            <w:r w:rsidRPr="00F04F16">
              <w:rPr>
                <w:rFonts w:ascii="Times New Roman" w:hAnsi="Times New Roman" w:cs="Times New Roman"/>
                <w:bCs/>
                <w:sz w:val="24"/>
                <w:szCs w:val="24"/>
              </w:rPr>
              <w:t>Управление Программой развития</w:t>
            </w:r>
          </w:p>
        </w:tc>
        <w:tc>
          <w:tcPr>
            <w:tcW w:w="5953" w:type="dxa"/>
            <w:shd w:val="clear" w:color="auto" w:fill="auto"/>
          </w:tcPr>
          <w:p w:rsidR="00F04F16" w:rsidRPr="00F04F16" w:rsidRDefault="00BC1E85" w:rsidP="001A10EB">
            <w:pPr>
              <w:spacing w:line="300" w:lineRule="auto"/>
              <w:jc w:val="both"/>
              <w:rPr>
                <w:rFonts w:ascii="Times New Roman" w:hAnsi="Times New Roman" w:cs="Times New Roman"/>
                <w:iCs/>
                <w:sz w:val="24"/>
                <w:szCs w:val="24"/>
                <w:lang w:eastAsia="ru-RU"/>
              </w:rPr>
            </w:pPr>
            <w:r>
              <w:rPr>
                <w:rFonts w:ascii="Times New Roman" w:hAnsi="Times New Roman" w:cs="Times New Roman"/>
                <w:iCs/>
                <w:sz w:val="24"/>
                <w:szCs w:val="24"/>
                <w:lang w:eastAsia="ru-RU"/>
              </w:rPr>
              <w:t>-</w:t>
            </w:r>
            <w:r w:rsidR="00F04F16" w:rsidRPr="00F04F16">
              <w:rPr>
                <w:rFonts w:ascii="Times New Roman" w:hAnsi="Times New Roman" w:cs="Times New Roman"/>
                <w:iCs/>
                <w:sz w:val="24"/>
                <w:szCs w:val="24"/>
                <w:lang w:eastAsia="ru-RU"/>
              </w:rPr>
              <w:t>Ведение мониторинга по реализации Программы развития.</w:t>
            </w:r>
          </w:p>
          <w:p w:rsidR="00F04F16" w:rsidRPr="00F04F16" w:rsidRDefault="00F04F16" w:rsidP="001A10EB">
            <w:pPr>
              <w:spacing w:line="300" w:lineRule="auto"/>
              <w:jc w:val="both"/>
              <w:rPr>
                <w:rFonts w:ascii="Times New Roman" w:hAnsi="Times New Roman" w:cs="Times New Roman"/>
                <w:iCs/>
                <w:sz w:val="24"/>
                <w:szCs w:val="24"/>
                <w:lang w:eastAsia="ru-RU"/>
              </w:rPr>
            </w:pPr>
            <w:r w:rsidRPr="00F04F16">
              <w:rPr>
                <w:rFonts w:ascii="Times New Roman" w:hAnsi="Times New Roman" w:cs="Times New Roman"/>
                <w:iCs/>
                <w:sz w:val="24"/>
                <w:szCs w:val="24"/>
                <w:lang w:eastAsia="ru-RU"/>
              </w:rPr>
              <w:t>-</w:t>
            </w:r>
            <w:r w:rsidRPr="00F04F16">
              <w:rPr>
                <w:rFonts w:ascii="Times New Roman" w:hAnsi="Times New Roman" w:cs="Times New Roman"/>
                <w:iCs/>
                <w:sz w:val="24"/>
                <w:szCs w:val="24"/>
              </w:rPr>
              <w:t>Анализ и рефлексия преобразовательной деятельности.</w:t>
            </w:r>
          </w:p>
          <w:p w:rsidR="00904898" w:rsidRPr="00F04F16" w:rsidRDefault="00BC1E85" w:rsidP="001A10EB">
            <w:pPr>
              <w:spacing w:line="300" w:lineRule="auto"/>
              <w:jc w:val="both"/>
              <w:rPr>
                <w:rFonts w:ascii="Times New Roman" w:hAnsi="Times New Roman" w:cs="Times New Roman"/>
                <w:b/>
                <w:sz w:val="24"/>
                <w:szCs w:val="24"/>
              </w:rPr>
            </w:pPr>
            <w:r>
              <w:rPr>
                <w:rFonts w:ascii="Times New Roman" w:hAnsi="Times New Roman" w:cs="Times New Roman"/>
                <w:iCs/>
                <w:sz w:val="24"/>
                <w:szCs w:val="24"/>
              </w:rPr>
              <w:t>-</w:t>
            </w:r>
            <w:r w:rsidR="00F04F16" w:rsidRPr="00F04F16">
              <w:rPr>
                <w:rFonts w:ascii="Times New Roman" w:hAnsi="Times New Roman" w:cs="Times New Roman"/>
                <w:iCs/>
                <w:sz w:val="24"/>
                <w:szCs w:val="24"/>
              </w:rPr>
              <w:t>Принятие управленческих решений по конкретизации, коррекции, дополнению Программы</w:t>
            </w:r>
            <w:r w:rsidR="00F04F16">
              <w:rPr>
                <w:rFonts w:ascii="Times New Roman" w:hAnsi="Times New Roman" w:cs="Times New Roman"/>
                <w:iCs/>
                <w:sz w:val="24"/>
                <w:szCs w:val="24"/>
              </w:rPr>
              <w:t xml:space="preserve"> развития.</w:t>
            </w:r>
          </w:p>
        </w:tc>
      </w:tr>
    </w:tbl>
    <w:p w:rsidR="00481876" w:rsidRDefault="00481876" w:rsidP="001A10EB">
      <w:pPr>
        <w:tabs>
          <w:tab w:val="left" w:pos="4080"/>
        </w:tabs>
        <w:jc w:val="both"/>
        <w:rPr>
          <w:rFonts w:ascii="Times New Roman" w:hAnsi="Times New Roman" w:cs="Times New Roman"/>
          <w:sz w:val="28"/>
          <w:szCs w:val="28"/>
        </w:rPr>
      </w:pPr>
    </w:p>
    <w:p w:rsidR="0030373E" w:rsidRPr="00711A68" w:rsidRDefault="004659F6" w:rsidP="0082632B">
      <w:pPr>
        <w:pStyle w:val="2"/>
        <w:numPr>
          <w:ilvl w:val="0"/>
          <w:numId w:val="23"/>
        </w:numPr>
        <w:spacing w:before="0" w:line="300" w:lineRule="auto"/>
        <w:jc w:val="center"/>
        <w:rPr>
          <w:rFonts w:ascii="Times New Roman" w:hAnsi="Times New Roman" w:cs="Times New Roman"/>
          <w:bCs w:val="0"/>
          <w:color w:val="auto"/>
          <w:sz w:val="28"/>
          <w:szCs w:val="28"/>
        </w:rPr>
      </w:pPr>
      <w:bookmarkStart w:id="2" w:name="_Toc63260609"/>
      <w:r w:rsidRPr="00711A68">
        <w:rPr>
          <w:rFonts w:ascii="Times New Roman" w:hAnsi="Times New Roman" w:cs="Times New Roman"/>
          <w:bCs w:val="0"/>
          <w:color w:val="auto"/>
          <w:sz w:val="28"/>
          <w:szCs w:val="28"/>
        </w:rPr>
        <w:t>Введение</w:t>
      </w:r>
      <w:bookmarkEnd w:id="2"/>
    </w:p>
    <w:p w:rsidR="003D6A4C" w:rsidRDefault="004659F6" w:rsidP="001A10EB">
      <w:pPr>
        <w:shd w:val="clear" w:color="auto" w:fill="FFFFFF"/>
        <w:spacing w:line="300" w:lineRule="auto"/>
        <w:ind w:firstLine="567"/>
        <w:jc w:val="both"/>
        <w:rPr>
          <w:rFonts w:ascii="Times New Roman" w:eastAsia="Times New Roman" w:hAnsi="Times New Roman" w:cs="Times New Roman"/>
          <w:color w:val="000000"/>
          <w:sz w:val="28"/>
          <w:szCs w:val="28"/>
          <w:lang w:eastAsia="ru-RU"/>
        </w:rPr>
      </w:pPr>
      <w:r w:rsidRPr="00A94800">
        <w:rPr>
          <w:rFonts w:ascii="Times New Roman" w:eastAsia="Times New Roman" w:hAnsi="Times New Roman" w:cs="Times New Roman"/>
          <w:color w:val="000000"/>
          <w:sz w:val="28"/>
          <w:szCs w:val="28"/>
          <w:lang w:eastAsia="ru-RU"/>
        </w:rPr>
        <w:t xml:space="preserve">Программа развития </w:t>
      </w:r>
      <w:r>
        <w:rPr>
          <w:rFonts w:ascii="Times New Roman" w:eastAsia="Times New Roman" w:hAnsi="Times New Roman" w:cs="Times New Roman"/>
          <w:color w:val="000000"/>
          <w:sz w:val="28"/>
          <w:szCs w:val="28"/>
          <w:lang w:eastAsia="ru-RU"/>
        </w:rPr>
        <w:t xml:space="preserve">МАОУ Гимназии №10 </w:t>
      </w:r>
      <w:r w:rsidRPr="00A94800">
        <w:rPr>
          <w:rFonts w:ascii="Times New Roman" w:eastAsia="Times New Roman" w:hAnsi="Times New Roman" w:cs="Times New Roman"/>
          <w:color w:val="000000"/>
          <w:sz w:val="28"/>
          <w:szCs w:val="28"/>
          <w:lang w:eastAsia="ru-RU"/>
        </w:rPr>
        <w:t>представляет</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собой</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управленческий</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документ,</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предусматривающий</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реализацию комплекса мероприятий и</w:t>
      </w:r>
      <w:r>
        <w:rPr>
          <w:rFonts w:ascii="Times New Roman" w:eastAsia="Times New Roman" w:hAnsi="Times New Roman"/>
          <w:color w:val="000000"/>
          <w:sz w:val="28"/>
          <w:szCs w:val="28"/>
          <w:lang w:eastAsia="ru-RU"/>
        </w:rPr>
        <w:t xml:space="preserve"> создания необходимых условий в </w:t>
      </w:r>
      <w:r w:rsidRPr="00A94800">
        <w:rPr>
          <w:rFonts w:ascii="Times New Roman" w:eastAsia="Times New Roman" w:hAnsi="Times New Roman" w:cs="Times New Roman"/>
          <w:color w:val="000000"/>
          <w:sz w:val="28"/>
          <w:szCs w:val="28"/>
          <w:lang w:eastAsia="ru-RU"/>
        </w:rPr>
        <w:t>образовательной</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организации.</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Программа</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предусматривает возможность</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 xml:space="preserve">достижения </w:t>
      </w:r>
      <w:r w:rsidRPr="00A94800">
        <w:rPr>
          <w:rFonts w:ascii="Times New Roman" w:eastAsia="Times New Roman" w:hAnsi="Times New Roman" w:cs="Times New Roman"/>
          <w:color w:val="000000"/>
          <w:sz w:val="28"/>
          <w:szCs w:val="28"/>
          <w:lang w:eastAsia="ru-RU"/>
        </w:rPr>
        <w:lastRenderedPageBreak/>
        <w:t>целевых показателей с опорой на внутренние и привлеченные ресурсы.</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Программа развития является основанием для интеграции образовательной организации в</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сетевые сообщества (объединения, кластеры) системы образования по приоритетам</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развития образования.</w:t>
      </w:r>
    </w:p>
    <w:p w:rsidR="003D6A4C" w:rsidRDefault="004659F6" w:rsidP="001A10EB">
      <w:pPr>
        <w:shd w:val="clear" w:color="auto" w:fill="FFFFFF"/>
        <w:spacing w:line="300" w:lineRule="auto"/>
        <w:ind w:firstLine="567"/>
        <w:jc w:val="both"/>
        <w:rPr>
          <w:rFonts w:ascii="Times New Roman" w:eastAsia="Times New Roman" w:hAnsi="Times New Roman" w:cs="Times New Roman"/>
          <w:color w:val="000000"/>
          <w:sz w:val="28"/>
          <w:szCs w:val="28"/>
          <w:lang w:eastAsia="ru-RU"/>
        </w:rPr>
      </w:pPr>
      <w:r w:rsidRPr="00A94800">
        <w:rPr>
          <w:rFonts w:ascii="Times New Roman" w:eastAsia="Times New Roman" w:hAnsi="Times New Roman" w:cs="Times New Roman"/>
          <w:color w:val="000000"/>
          <w:sz w:val="28"/>
          <w:szCs w:val="28"/>
          <w:lang w:eastAsia="ru-RU"/>
        </w:rPr>
        <w:t>Статья 28 Федерального закона «Об образовании в Российской Федерации» относит</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к компетенции образовательной организации разработку и утверждение по согласованию с</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учредителем программы развития образовательной организации. Программа развития</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является обязательным локальным актом, наличие которого в образовательной организации</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закреплено законодательно. Программа развития определяет стратегические направления</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образовательной</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организации</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на</w:t>
      </w:r>
      <w:r w:rsidR="003D6A4C">
        <w:rPr>
          <w:rFonts w:ascii="Times New Roman" w:eastAsia="Times New Roman" w:hAnsi="Times New Roman" w:cs="Times New Roman"/>
          <w:color w:val="000000"/>
          <w:sz w:val="28"/>
          <w:szCs w:val="28"/>
          <w:lang w:eastAsia="ru-RU"/>
        </w:rPr>
        <w:t xml:space="preserve"> </w:t>
      </w:r>
      <w:r w:rsidR="003D6A4C">
        <w:rPr>
          <w:rFonts w:ascii="Times New Roman" w:eastAsia="Times New Roman" w:hAnsi="Times New Roman"/>
          <w:color w:val="000000"/>
          <w:sz w:val="28"/>
          <w:szCs w:val="28"/>
          <w:lang w:eastAsia="ru-RU"/>
        </w:rPr>
        <w:t>с</w:t>
      </w:r>
      <w:r w:rsidRPr="00A94800">
        <w:rPr>
          <w:rFonts w:ascii="Times New Roman" w:eastAsia="Times New Roman" w:hAnsi="Times New Roman" w:cs="Times New Roman"/>
          <w:color w:val="000000"/>
          <w:sz w:val="28"/>
          <w:szCs w:val="28"/>
          <w:lang w:eastAsia="ru-RU"/>
        </w:rPr>
        <w:t>реднесрочную</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перспективу:</w:t>
      </w:r>
      <w:r>
        <w:rPr>
          <w:rFonts w:ascii="Times New Roman" w:eastAsia="Times New Roman" w:hAnsi="Times New Roman"/>
          <w:color w:val="000000"/>
          <w:sz w:val="28"/>
          <w:szCs w:val="28"/>
          <w:lang w:eastAsia="ru-RU"/>
        </w:rPr>
        <w:t xml:space="preserve"> </w:t>
      </w:r>
      <w:r w:rsidRPr="00A94800">
        <w:rPr>
          <w:rFonts w:ascii="Times New Roman" w:eastAsia="Times New Roman" w:hAnsi="Times New Roman" w:cs="Times New Roman"/>
          <w:color w:val="000000"/>
          <w:sz w:val="28"/>
          <w:szCs w:val="28"/>
          <w:lang w:eastAsia="ru-RU"/>
        </w:rPr>
        <w:t>смысловые, целевые, содержательные и результативные приоритеты развития.</w:t>
      </w:r>
    </w:p>
    <w:p w:rsidR="003D6A4C" w:rsidRDefault="004659F6" w:rsidP="001A10EB">
      <w:pPr>
        <w:shd w:val="clear" w:color="auto" w:fill="FFFFFF"/>
        <w:spacing w:line="300" w:lineRule="auto"/>
        <w:ind w:firstLine="567"/>
        <w:jc w:val="both"/>
        <w:rPr>
          <w:rFonts w:ascii="Times New Roman" w:eastAsia="Times New Roman" w:hAnsi="Times New Roman" w:cs="Times New Roman"/>
          <w:color w:val="000000"/>
          <w:sz w:val="28"/>
          <w:szCs w:val="28"/>
          <w:lang w:eastAsia="ru-RU"/>
        </w:rPr>
      </w:pPr>
      <w:r w:rsidRPr="002F6B40">
        <w:rPr>
          <w:rFonts w:ascii="Times New Roman" w:eastAsia="Times New Roman" w:hAnsi="Times New Roman" w:cs="Times New Roman"/>
          <w:color w:val="000000"/>
          <w:sz w:val="28"/>
          <w:szCs w:val="28"/>
          <w:lang w:eastAsia="ru-RU"/>
        </w:rPr>
        <w:t>Программа развития опирает</w:t>
      </w:r>
      <w:r w:rsidR="003D6A4C">
        <w:rPr>
          <w:rFonts w:ascii="Times New Roman" w:eastAsia="Times New Roman" w:hAnsi="Times New Roman" w:cs="Times New Roman"/>
          <w:color w:val="000000"/>
          <w:sz w:val="28"/>
          <w:szCs w:val="28"/>
          <w:lang w:eastAsia="ru-RU"/>
        </w:rPr>
        <w:t xml:space="preserve">ся на принципы государственной </w:t>
      </w:r>
      <w:r w:rsidRPr="002F6B40">
        <w:rPr>
          <w:rFonts w:ascii="Times New Roman" w:eastAsia="Times New Roman" w:hAnsi="Times New Roman" w:cs="Times New Roman"/>
          <w:color w:val="000000"/>
          <w:sz w:val="28"/>
          <w:szCs w:val="28"/>
          <w:lang w:eastAsia="ru-RU"/>
        </w:rPr>
        <w:t>политики в сфере образования, соотносится с приоритетами и стратегическими</w:t>
      </w:r>
      <w:r>
        <w:rPr>
          <w:rFonts w:ascii="Times New Roman" w:eastAsia="Times New Roman" w:hAnsi="Times New Roman"/>
          <w:color w:val="000000"/>
          <w:sz w:val="28"/>
          <w:szCs w:val="28"/>
          <w:lang w:eastAsia="ru-RU"/>
        </w:rPr>
        <w:t xml:space="preserve"> </w:t>
      </w:r>
      <w:r w:rsidRPr="002F6B40">
        <w:rPr>
          <w:rFonts w:ascii="Times New Roman" w:eastAsia="Times New Roman" w:hAnsi="Times New Roman" w:cs="Times New Roman"/>
          <w:color w:val="000000"/>
          <w:sz w:val="28"/>
          <w:szCs w:val="28"/>
          <w:lang w:eastAsia="ru-RU"/>
        </w:rPr>
        <w:t>задачами, выделенны</w:t>
      </w:r>
      <w:r>
        <w:rPr>
          <w:rFonts w:ascii="Times New Roman" w:eastAsia="Times New Roman" w:hAnsi="Times New Roman"/>
          <w:color w:val="000000"/>
          <w:sz w:val="28"/>
          <w:szCs w:val="28"/>
          <w:lang w:eastAsia="ru-RU"/>
        </w:rPr>
        <w:t xml:space="preserve">ми в </w:t>
      </w:r>
      <w:r w:rsidR="003D6A4C">
        <w:rPr>
          <w:rFonts w:ascii="Times New Roman" w:eastAsia="Times New Roman" w:hAnsi="Times New Roman"/>
          <w:color w:val="000000"/>
          <w:sz w:val="28"/>
          <w:szCs w:val="28"/>
          <w:lang w:eastAsia="ru-RU"/>
        </w:rPr>
        <w:t>официальных</w:t>
      </w:r>
      <w:r>
        <w:rPr>
          <w:rFonts w:ascii="Times New Roman" w:eastAsia="Times New Roman" w:hAnsi="Times New Roman"/>
          <w:color w:val="000000"/>
          <w:sz w:val="28"/>
          <w:szCs w:val="28"/>
          <w:lang w:eastAsia="ru-RU"/>
        </w:rPr>
        <w:t xml:space="preserve"> документах</w:t>
      </w:r>
      <w:r w:rsidR="003D6A4C">
        <w:rPr>
          <w:rFonts w:ascii="Times New Roman" w:eastAsia="Times New Roman" w:hAnsi="Times New Roman"/>
          <w:color w:val="000000"/>
          <w:sz w:val="28"/>
          <w:szCs w:val="28"/>
          <w:lang w:eastAsia="ru-RU"/>
        </w:rPr>
        <w:t>.</w:t>
      </w:r>
    </w:p>
    <w:p w:rsidR="003D6A4C" w:rsidRDefault="004659F6" w:rsidP="001A10EB">
      <w:pPr>
        <w:shd w:val="clear" w:color="auto" w:fill="FFFFFF"/>
        <w:spacing w:line="300" w:lineRule="auto"/>
        <w:ind w:firstLine="567"/>
        <w:jc w:val="both"/>
        <w:rPr>
          <w:rFonts w:ascii="Times New Roman" w:eastAsia="Times New Roman" w:hAnsi="Times New Roman"/>
          <w:color w:val="000000"/>
          <w:sz w:val="28"/>
          <w:szCs w:val="28"/>
          <w:lang w:eastAsia="ru-RU"/>
        </w:rPr>
      </w:pPr>
      <w:r w:rsidRPr="003D6A4C">
        <w:rPr>
          <w:rFonts w:ascii="Times New Roman" w:eastAsia="Times New Roman" w:hAnsi="Times New Roman"/>
          <w:color w:val="000000"/>
          <w:sz w:val="28"/>
          <w:szCs w:val="28"/>
          <w:lang w:eastAsia="ru-RU"/>
        </w:rPr>
        <w:t>Программа как проект перспективного развития образовательной организации</w:t>
      </w:r>
      <w:r w:rsidR="003D6A4C">
        <w:rPr>
          <w:rFonts w:ascii="Times New Roman" w:eastAsia="Times New Roman" w:hAnsi="Times New Roman"/>
          <w:color w:val="000000"/>
          <w:sz w:val="28"/>
          <w:szCs w:val="28"/>
          <w:lang w:eastAsia="ru-RU"/>
        </w:rPr>
        <w:t xml:space="preserve"> </w:t>
      </w:r>
      <w:r w:rsidRPr="002F6B40">
        <w:rPr>
          <w:rFonts w:ascii="Times New Roman" w:eastAsia="Times New Roman" w:hAnsi="Times New Roman" w:cs="Times New Roman"/>
          <w:color w:val="000000"/>
          <w:sz w:val="28"/>
          <w:szCs w:val="28"/>
          <w:lang w:eastAsia="ru-RU"/>
        </w:rPr>
        <w:t>призвана:</w:t>
      </w:r>
    </w:p>
    <w:p w:rsidR="003D6A4C" w:rsidRPr="003D6A4C" w:rsidRDefault="004659F6" w:rsidP="0082632B">
      <w:pPr>
        <w:pStyle w:val="ab"/>
        <w:numPr>
          <w:ilvl w:val="0"/>
          <w:numId w:val="4"/>
        </w:numPr>
        <w:shd w:val="clear" w:color="auto" w:fill="FFFFFF"/>
        <w:spacing w:line="300" w:lineRule="auto"/>
        <w:jc w:val="both"/>
        <w:rPr>
          <w:rFonts w:ascii="Times New Roman" w:eastAsia="Times New Roman" w:hAnsi="Times New Roman" w:cstheme="minorBidi"/>
          <w:color w:val="000000"/>
          <w:sz w:val="28"/>
          <w:szCs w:val="28"/>
          <w:lang w:eastAsia="ru-RU"/>
        </w:rPr>
      </w:pPr>
      <w:r w:rsidRPr="003D6A4C">
        <w:rPr>
          <w:rFonts w:ascii="Times New Roman" w:eastAsia="Times New Roman" w:hAnsi="Times New Roman"/>
          <w:color w:val="000000"/>
          <w:sz w:val="28"/>
          <w:szCs w:val="28"/>
          <w:lang w:eastAsia="ru-RU"/>
        </w:rPr>
        <w:t>обеспечить достижение целевых показателей Государственной программой</w:t>
      </w:r>
      <w:r w:rsidR="003D6A4C">
        <w:rPr>
          <w:rFonts w:ascii="Times New Roman" w:eastAsia="Times New Roman" w:hAnsi="Times New Roman"/>
          <w:color w:val="000000"/>
          <w:sz w:val="28"/>
          <w:szCs w:val="28"/>
          <w:lang w:eastAsia="ru-RU"/>
        </w:rPr>
        <w:t xml:space="preserve"> </w:t>
      </w:r>
      <w:r w:rsidRPr="003D6A4C">
        <w:rPr>
          <w:rFonts w:ascii="Times New Roman" w:eastAsia="Times New Roman" w:hAnsi="Times New Roman"/>
          <w:color w:val="000000"/>
          <w:sz w:val="28"/>
          <w:szCs w:val="28"/>
          <w:lang w:eastAsia="ru-RU"/>
        </w:rPr>
        <w:t>Российской Федерации «Развитие образования» на срок 2018 - 2025 годы (утвержденной постановлением Правительства Российской Федерации от 26 декабря 2017 г. № 1642) и стратегических целей образовательной организации;</w:t>
      </w:r>
    </w:p>
    <w:p w:rsidR="003D6A4C" w:rsidRPr="003D6A4C" w:rsidRDefault="004659F6" w:rsidP="0082632B">
      <w:pPr>
        <w:pStyle w:val="ab"/>
        <w:numPr>
          <w:ilvl w:val="0"/>
          <w:numId w:val="4"/>
        </w:numPr>
        <w:shd w:val="clear" w:color="auto" w:fill="FFFFFF"/>
        <w:spacing w:line="300" w:lineRule="auto"/>
        <w:jc w:val="both"/>
        <w:rPr>
          <w:rFonts w:ascii="Times New Roman" w:eastAsia="Times New Roman" w:hAnsi="Times New Roman" w:cstheme="minorBidi"/>
          <w:color w:val="000000"/>
          <w:sz w:val="28"/>
          <w:szCs w:val="28"/>
          <w:lang w:eastAsia="ru-RU"/>
        </w:rPr>
      </w:pPr>
      <w:r w:rsidRPr="003D6A4C">
        <w:rPr>
          <w:rFonts w:ascii="Times New Roman" w:eastAsia="Times New Roman" w:hAnsi="Times New Roman"/>
          <w:color w:val="000000"/>
          <w:sz w:val="28"/>
          <w:szCs w:val="28"/>
          <w:lang w:eastAsia="ru-RU"/>
        </w:rPr>
        <w:t>обеспечить качественную реализацию государственного задания и всесторонне</w:t>
      </w:r>
      <w:r w:rsidR="003D6A4C">
        <w:rPr>
          <w:rFonts w:ascii="Times New Roman" w:eastAsia="Times New Roman" w:hAnsi="Times New Roman"/>
          <w:color w:val="000000"/>
          <w:sz w:val="28"/>
          <w:szCs w:val="28"/>
          <w:lang w:eastAsia="ru-RU"/>
        </w:rPr>
        <w:t xml:space="preserve"> </w:t>
      </w:r>
      <w:r w:rsidRPr="003D6A4C">
        <w:rPr>
          <w:rFonts w:ascii="Times New Roman" w:eastAsia="Times New Roman" w:hAnsi="Times New Roman"/>
          <w:color w:val="000000"/>
          <w:sz w:val="28"/>
          <w:szCs w:val="28"/>
          <w:lang w:eastAsia="ru-RU"/>
        </w:rPr>
        <w:t>удовлетворение образовательных запросов субъектов образовательных отношений;</w:t>
      </w:r>
    </w:p>
    <w:p w:rsidR="004659F6" w:rsidRPr="003D6A4C" w:rsidRDefault="004659F6" w:rsidP="0082632B">
      <w:pPr>
        <w:pStyle w:val="ab"/>
        <w:numPr>
          <w:ilvl w:val="0"/>
          <w:numId w:val="4"/>
        </w:numPr>
        <w:shd w:val="clear" w:color="auto" w:fill="FFFFFF"/>
        <w:spacing w:line="300" w:lineRule="auto"/>
        <w:jc w:val="both"/>
        <w:rPr>
          <w:rFonts w:ascii="Times New Roman" w:eastAsia="Times New Roman" w:hAnsi="Times New Roman" w:cstheme="minorBidi"/>
          <w:color w:val="000000"/>
          <w:sz w:val="28"/>
          <w:szCs w:val="28"/>
          <w:lang w:eastAsia="ru-RU"/>
        </w:rPr>
      </w:pPr>
      <w:r w:rsidRPr="003D6A4C">
        <w:rPr>
          <w:rFonts w:ascii="Times New Roman" w:eastAsia="Times New Roman" w:hAnsi="Times New Roman"/>
          <w:color w:val="000000"/>
          <w:sz w:val="28"/>
          <w:szCs w:val="28"/>
          <w:lang w:eastAsia="ru-RU"/>
        </w:rPr>
        <w:t>консолидировать усилия всех заинтересованных участников образовательных</w:t>
      </w:r>
      <w:r w:rsidR="003D6A4C">
        <w:rPr>
          <w:rFonts w:ascii="Times New Roman" w:eastAsia="Times New Roman" w:hAnsi="Times New Roman"/>
          <w:color w:val="000000"/>
          <w:sz w:val="28"/>
          <w:szCs w:val="28"/>
          <w:lang w:eastAsia="ru-RU"/>
        </w:rPr>
        <w:t xml:space="preserve"> </w:t>
      </w:r>
      <w:r w:rsidRPr="003D6A4C">
        <w:rPr>
          <w:rFonts w:ascii="Times New Roman" w:eastAsia="Times New Roman" w:hAnsi="Times New Roman"/>
          <w:color w:val="000000"/>
          <w:sz w:val="28"/>
          <w:szCs w:val="28"/>
          <w:lang w:eastAsia="ru-RU"/>
        </w:rPr>
        <w:t>отношений и социального окружения образовательной организации для достижения целей Программы развития.</w:t>
      </w:r>
    </w:p>
    <w:p w:rsidR="00C45505" w:rsidRPr="006923B0" w:rsidRDefault="004659F6" w:rsidP="006923B0">
      <w:pPr>
        <w:spacing w:after="0" w:line="30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Программа развития МА</w:t>
      </w:r>
      <w:r w:rsidRPr="008F684B">
        <w:rPr>
          <w:rFonts w:ascii="Times New Roman" w:hAnsi="Times New Roman" w:cs="Times New Roman"/>
          <w:sz w:val="28"/>
          <w:szCs w:val="28"/>
        </w:rPr>
        <w:t xml:space="preserve">ОУ </w:t>
      </w:r>
      <w:r>
        <w:rPr>
          <w:rFonts w:ascii="Times New Roman" w:hAnsi="Times New Roman" w:cs="Times New Roman"/>
          <w:sz w:val="28"/>
          <w:szCs w:val="28"/>
        </w:rPr>
        <w:t>Гимназии №10</w:t>
      </w:r>
      <w:r w:rsidRPr="008F684B">
        <w:rPr>
          <w:rFonts w:ascii="Times New Roman" w:hAnsi="Times New Roman" w:cs="Times New Roman"/>
          <w:sz w:val="28"/>
          <w:szCs w:val="28"/>
        </w:rPr>
        <w:t xml:space="preserve"> </w:t>
      </w:r>
      <w:r w:rsidR="00BB06D5">
        <w:rPr>
          <w:rFonts w:ascii="Times New Roman" w:hAnsi="Times New Roman" w:cs="Times New Roman"/>
          <w:sz w:val="28"/>
          <w:szCs w:val="28"/>
        </w:rPr>
        <w:t>на период 2021</w:t>
      </w:r>
      <w:r>
        <w:rPr>
          <w:rFonts w:ascii="Times New Roman" w:hAnsi="Times New Roman" w:cs="Times New Roman"/>
          <w:sz w:val="28"/>
          <w:szCs w:val="28"/>
        </w:rPr>
        <w:t xml:space="preserve">-2024 годов разработана на основе изучения государственной политики в сфере образования и тенденций развития общего образования при использовании </w:t>
      </w:r>
      <w:r>
        <w:rPr>
          <w:rFonts w:ascii="Times New Roman" w:hAnsi="Times New Roman" w:cs="Times New Roman"/>
          <w:sz w:val="28"/>
          <w:szCs w:val="28"/>
          <w:lang w:val="en-US"/>
        </w:rPr>
        <w:t>PEST</w:t>
      </w:r>
      <w:r w:rsidRPr="00E14A41">
        <w:rPr>
          <w:rFonts w:ascii="Times New Roman" w:hAnsi="Times New Roman" w:cs="Times New Roman"/>
          <w:sz w:val="28"/>
          <w:szCs w:val="28"/>
        </w:rPr>
        <w:t>-</w:t>
      </w:r>
      <w:r>
        <w:rPr>
          <w:rFonts w:ascii="Times New Roman" w:hAnsi="Times New Roman" w:cs="Times New Roman"/>
          <w:sz w:val="28"/>
          <w:szCs w:val="28"/>
        </w:rPr>
        <w:t>анализа</w:t>
      </w:r>
      <w:r w:rsidRPr="00DA1995">
        <w:rPr>
          <w:rFonts w:ascii="Times New Roman" w:hAnsi="Times New Roman" w:cs="Times New Roman"/>
          <w:sz w:val="28"/>
          <w:szCs w:val="28"/>
        </w:rPr>
        <w:t xml:space="preserve"> </w:t>
      </w:r>
      <w:r>
        <w:rPr>
          <w:rFonts w:ascii="Times New Roman" w:hAnsi="Times New Roman" w:cs="Times New Roman"/>
          <w:sz w:val="28"/>
          <w:szCs w:val="28"/>
        </w:rPr>
        <w:t xml:space="preserve">с пониманием ожиданий общества и социального окружения. </w:t>
      </w:r>
      <w:r>
        <w:rPr>
          <w:rFonts w:ascii="Times New Roman" w:hAnsi="Times New Roman" w:cs="Times New Roman"/>
          <w:sz w:val="28"/>
          <w:szCs w:val="28"/>
        </w:rPr>
        <w:lastRenderedPageBreak/>
        <w:t xml:space="preserve">Предстоящий период развития рассматривался </w:t>
      </w:r>
      <w:r w:rsidRPr="008F684B">
        <w:rPr>
          <w:rFonts w:ascii="Times New Roman" w:hAnsi="Times New Roman" w:cs="Times New Roman"/>
          <w:sz w:val="28"/>
          <w:szCs w:val="28"/>
        </w:rPr>
        <w:t xml:space="preserve">с учетом анализа выполнения </w:t>
      </w:r>
      <w:r w:rsidR="003D6A4C">
        <w:rPr>
          <w:rFonts w:ascii="Times New Roman" w:hAnsi="Times New Roman" w:cs="Times New Roman"/>
          <w:sz w:val="28"/>
          <w:szCs w:val="28"/>
        </w:rPr>
        <w:t xml:space="preserve">задач и степени </w:t>
      </w:r>
      <w:proofErr w:type="gramStart"/>
      <w:r w:rsidR="003D6A4C">
        <w:rPr>
          <w:rFonts w:ascii="Times New Roman" w:hAnsi="Times New Roman" w:cs="Times New Roman"/>
          <w:sz w:val="28"/>
          <w:szCs w:val="28"/>
        </w:rPr>
        <w:t xml:space="preserve">достижения цели </w:t>
      </w:r>
      <w:r w:rsidRPr="008F684B">
        <w:rPr>
          <w:rFonts w:ascii="Times New Roman" w:eastAsia="Calibri" w:hAnsi="Times New Roman" w:cs="Times New Roman"/>
          <w:sz w:val="28"/>
          <w:szCs w:val="28"/>
        </w:rPr>
        <w:t>Программы развития</w:t>
      </w:r>
      <w:r w:rsidRPr="00F51EB1">
        <w:rPr>
          <w:rFonts w:ascii="Times New Roman" w:eastAsia="Calibri" w:hAnsi="Times New Roman" w:cs="Times New Roman"/>
          <w:sz w:val="28"/>
          <w:szCs w:val="28"/>
        </w:rPr>
        <w:t xml:space="preserve"> </w:t>
      </w:r>
      <w:r w:rsidRPr="008F684B">
        <w:rPr>
          <w:rFonts w:ascii="Times New Roman" w:eastAsia="Calibri" w:hAnsi="Times New Roman" w:cs="Times New Roman"/>
          <w:sz w:val="28"/>
          <w:szCs w:val="28"/>
        </w:rPr>
        <w:t>предыдуще</w:t>
      </w:r>
      <w:r>
        <w:rPr>
          <w:rFonts w:ascii="Times New Roman" w:eastAsia="Calibri" w:hAnsi="Times New Roman" w:cs="Times New Roman"/>
          <w:sz w:val="28"/>
          <w:szCs w:val="28"/>
        </w:rPr>
        <w:t>го периода</w:t>
      </w:r>
      <w:proofErr w:type="gramEnd"/>
      <w:r w:rsidRPr="008F684B">
        <w:rPr>
          <w:rFonts w:ascii="Times New Roman" w:eastAsia="Calibri" w:hAnsi="Times New Roman" w:cs="Times New Roman"/>
          <w:sz w:val="28"/>
          <w:szCs w:val="28"/>
        </w:rPr>
        <w:t xml:space="preserve"> и является </w:t>
      </w:r>
      <w:r>
        <w:rPr>
          <w:rFonts w:ascii="Times New Roman" w:eastAsia="Calibri" w:hAnsi="Times New Roman" w:cs="Times New Roman"/>
          <w:sz w:val="28"/>
          <w:szCs w:val="28"/>
        </w:rPr>
        <w:t xml:space="preserve">её </w:t>
      </w:r>
      <w:r w:rsidRPr="008F684B">
        <w:rPr>
          <w:rFonts w:ascii="Times New Roman" w:eastAsia="Calibri" w:hAnsi="Times New Roman" w:cs="Times New Roman"/>
          <w:sz w:val="28"/>
          <w:szCs w:val="28"/>
        </w:rPr>
        <w:t xml:space="preserve">логическим продолжением. </w:t>
      </w:r>
      <w:r>
        <w:rPr>
          <w:rFonts w:ascii="Times New Roman" w:hAnsi="Times New Roman" w:cs="Times New Roman"/>
          <w:sz w:val="28"/>
          <w:szCs w:val="28"/>
        </w:rPr>
        <w:t xml:space="preserve">Для понимания текущего </w:t>
      </w:r>
      <w:r w:rsidRPr="008F684B">
        <w:rPr>
          <w:rFonts w:ascii="Times New Roman" w:hAnsi="Times New Roman" w:cs="Times New Roman"/>
          <w:sz w:val="28"/>
          <w:szCs w:val="28"/>
        </w:rPr>
        <w:t xml:space="preserve">состояния </w:t>
      </w:r>
      <w:r>
        <w:rPr>
          <w:rFonts w:ascii="Times New Roman" w:hAnsi="Times New Roman" w:cs="Times New Roman"/>
          <w:sz w:val="28"/>
          <w:szCs w:val="28"/>
        </w:rPr>
        <w:t>МА</w:t>
      </w:r>
      <w:r w:rsidRPr="008F684B">
        <w:rPr>
          <w:rFonts w:ascii="Times New Roman" w:hAnsi="Times New Roman" w:cs="Times New Roman"/>
          <w:sz w:val="28"/>
          <w:szCs w:val="28"/>
        </w:rPr>
        <w:t xml:space="preserve">ОУ </w:t>
      </w:r>
      <w:r>
        <w:rPr>
          <w:rFonts w:ascii="Times New Roman" w:hAnsi="Times New Roman" w:cs="Times New Roman"/>
          <w:sz w:val="28"/>
          <w:szCs w:val="28"/>
        </w:rPr>
        <w:t>Гимназии №10</w:t>
      </w:r>
      <w:r w:rsidRPr="008F684B">
        <w:rPr>
          <w:rFonts w:ascii="Times New Roman" w:hAnsi="Times New Roman" w:cs="Times New Roman"/>
          <w:sz w:val="28"/>
          <w:szCs w:val="28"/>
        </w:rPr>
        <w:t xml:space="preserve">, территориальной </w:t>
      </w:r>
      <w:r>
        <w:rPr>
          <w:rFonts w:ascii="Times New Roman" w:hAnsi="Times New Roman" w:cs="Times New Roman"/>
          <w:sz w:val="28"/>
          <w:szCs w:val="28"/>
        </w:rPr>
        <w:t xml:space="preserve">и социальной </w:t>
      </w:r>
      <w:r w:rsidRPr="008F684B">
        <w:rPr>
          <w:rFonts w:ascii="Times New Roman" w:hAnsi="Times New Roman" w:cs="Times New Roman"/>
          <w:sz w:val="28"/>
          <w:szCs w:val="28"/>
        </w:rPr>
        <w:t xml:space="preserve">специфики, возможностей и потенциала педагогического коллектива </w:t>
      </w:r>
      <w:r>
        <w:rPr>
          <w:rFonts w:ascii="Times New Roman" w:hAnsi="Times New Roman" w:cs="Times New Roman"/>
          <w:sz w:val="28"/>
          <w:szCs w:val="28"/>
        </w:rPr>
        <w:t xml:space="preserve">применялся </w:t>
      </w:r>
      <w:r>
        <w:rPr>
          <w:rFonts w:ascii="Times New Roman" w:hAnsi="Times New Roman" w:cs="Times New Roman"/>
          <w:sz w:val="28"/>
          <w:szCs w:val="28"/>
          <w:lang w:val="en-US"/>
        </w:rPr>
        <w:t>SWOT</w:t>
      </w:r>
      <w:r>
        <w:rPr>
          <w:rFonts w:ascii="Times New Roman" w:hAnsi="Times New Roman" w:cs="Times New Roman"/>
          <w:sz w:val="28"/>
          <w:szCs w:val="28"/>
        </w:rPr>
        <w:t xml:space="preserve">-анализ. При разработке программы изучались </w:t>
      </w:r>
      <w:r w:rsidRPr="008F684B">
        <w:rPr>
          <w:rFonts w:ascii="Times New Roman" w:hAnsi="Times New Roman" w:cs="Times New Roman"/>
          <w:sz w:val="28"/>
          <w:szCs w:val="28"/>
        </w:rPr>
        <w:t>потребност</w:t>
      </w:r>
      <w:r>
        <w:rPr>
          <w:rFonts w:ascii="Times New Roman" w:hAnsi="Times New Roman" w:cs="Times New Roman"/>
          <w:sz w:val="28"/>
          <w:szCs w:val="28"/>
        </w:rPr>
        <w:t>и школьников и их</w:t>
      </w:r>
      <w:r w:rsidRPr="008F684B">
        <w:rPr>
          <w:rFonts w:ascii="Times New Roman" w:hAnsi="Times New Roman" w:cs="Times New Roman"/>
          <w:sz w:val="28"/>
          <w:szCs w:val="28"/>
        </w:rPr>
        <w:t xml:space="preserve"> родителей</w:t>
      </w:r>
      <w:r w:rsidRPr="008F684B">
        <w:rPr>
          <w:rFonts w:ascii="Times New Roman" w:eastAsia="Calibri" w:hAnsi="Times New Roman" w:cs="Times New Roman"/>
          <w:sz w:val="28"/>
          <w:szCs w:val="28"/>
        </w:rPr>
        <w:t xml:space="preserve">. </w:t>
      </w:r>
    </w:p>
    <w:p w:rsidR="00711A68" w:rsidRPr="00711A68" w:rsidRDefault="00711A68" w:rsidP="00711A68">
      <w:pPr>
        <w:pStyle w:val="ab"/>
        <w:tabs>
          <w:tab w:val="left" w:pos="993"/>
        </w:tabs>
        <w:spacing w:line="300" w:lineRule="auto"/>
        <w:ind w:left="708"/>
        <w:jc w:val="both"/>
        <w:rPr>
          <w:rFonts w:ascii="Times New Roman" w:hAnsi="Times New Roman"/>
          <w:sz w:val="28"/>
          <w:szCs w:val="28"/>
        </w:rPr>
      </w:pPr>
    </w:p>
    <w:p w:rsidR="00C45505" w:rsidRPr="00711A68" w:rsidRDefault="00C45505" w:rsidP="0082632B">
      <w:pPr>
        <w:pStyle w:val="2"/>
        <w:numPr>
          <w:ilvl w:val="0"/>
          <w:numId w:val="23"/>
        </w:numPr>
        <w:spacing w:before="0" w:line="300" w:lineRule="auto"/>
        <w:jc w:val="center"/>
        <w:rPr>
          <w:rFonts w:ascii="Times New Roman" w:hAnsi="Times New Roman" w:cs="Times New Roman"/>
          <w:bCs w:val="0"/>
          <w:color w:val="auto"/>
          <w:sz w:val="28"/>
          <w:szCs w:val="28"/>
        </w:rPr>
      </w:pPr>
      <w:bookmarkStart w:id="3" w:name="_Toc63260610"/>
      <w:r w:rsidRPr="00711A68">
        <w:rPr>
          <w:rFonts w:ascii="Times New Roman" w:hAnsi="Times New Roman" w:cs="Times New Roman"/>
          <w:bCs w:val="0"/>
          <w:color w:val="auto"/>
          <w:sz w:val="28"/>
          <w:szCs w:val="28"/>
        </w:rPr>
        <w:t>Информационная справка</w:t>
      </w:r>
      <w:bookmarkEnd w:id="3"/>
    </w:p>
    <w:p w:rsidR="00C45505" w:rsidRDefault="00C45505" w:rsidP="001A10EB">
      <w:pPr>
        <w:pStyle w:val="ab"/>
        <w:spacing w:line="300" w:lineRule="auto"/>
        <w:ind w:left="0" w:firstLine="709"/>
        <w:jc w:val="both"/>
        <w:rPr>
          <w:rFonts w:ascii="Times New Roman" w:hAnsi="Times New Roman"/>
          <w:sz w:val="28"/>
          <w:szCs w:val="28"/>
        </w:rPr>
      </w:pPr>
      <w:r w:rsidRPr="00C40660">
        <w:rPr>
          <w:rFonts w:ascii="Times New Roman" w:hAnsi="Times New Roman"/>
          <w:sz w:val="28"/>
          <w:szCs w:val="28"/>
        </w:rPr>
        <w:t xml:space="preserve">Муниципальное </w:t>
      </w:r>
      <w:r>
        <w:rPr>
          <w:rFonts w:ascii="Times New Roman" w:hAnsi="Times New Roman"/>
          <w:sz w:val="28"/>
          <w:szCs w:val="28"/>
        </w:rPr>
        <w:t>автономное</w:t>
      </w:r>
      <w:r w:rsidRPr="00C40660">
        <w:rPr>
          <w:rFonts w:ascii="Times New Roman" w:hAnsi="Times New Roman"/>
          <w:sz w:val="28"/>
          <w:szCs w:val="28"/>
        </w:rPr>
        <w:t xml:space="preserve"> общеобразовательное учреждение «</w:t>
      </w:r>
      <w:r>
        <w:rPr>
          <w:rFonts w:ascii="Times New Roman" w:hAnsi="Times New Roman"/>
          <w:sz w:val="28"/>
          <w:szCs w:val="28"/>
        </w:rPr>
        <w:t xml:space="preserve">Гимназия №10», г. Красноярск </w:t>
      </w:r>
      <w:r w:rsidRPr="00C40660">
        <w:rPr>
          <w:rFonts w:ascii="Times New Roman" w:hAnsi="Times New Roman"/>
          <w:sz w:val="28"/>
          <w:szCs w:val="28"/>
        </w:rPr>
        <w:t>(</w:t>
      </w:r>
      <w:r>
        <w:rPr>
          <w:rFonts w:ascii="Times New Roman" w:hAnsi="Times New Roman"/>
          <w:sz w:val="28"/>
          <w:szCs w:val="28"/>
        </w:rPr>
        <w:t>МАОУ Гимназия №10</w:t>
      </w:r>
      <w:r w:rsidRPr="00C40660">
        <w:rPr>
          <w:rFonts w:ascii="Times New Roman" w:hAnsi="Times New Roman"/>
          <w:sz w:val="28"/>
          <w:szCs w:val="28"/>
        </w:rPr>
        <w:t>)</w:t>
      </w:r>
      <w:r>
        <w:rPr>
          <w:rFonts w:ascii="Times New Roman" w:hAnsi="Times New Roman"/>
          <w:sz w:val="28"/>
          <w:szCs w:val="28"/>
        </w:rPr>
        <w:t>.</w:t>
      </w:r>
      <w:r w:rsidRPr="00C40660">
        <w:rPr>
          <w:rFonts w:ascii="Times New Roman" w:hAnsi="Times New Roman"/>
          <w:sz w:val="28"/>
          <w:szCs w:val="28"/>
        </w:rPr>
        <w:t xml:space="preserve"> </w:t>
      </w:r>
    </w:p>
    <w:tbl>
      <w:tblPr>
        <w:tblpPr w:leftFromText="180" w:rightFromText="180" w:vertAnchor="text" w:horzAnchor="margin" w:tblpXSpec="center" w:tblpY="24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536"/>
      </w:tblGrid>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Полное наименование организации</w:t>
            </w:r>
          </w:p>
        </w:tc>
        <w:tc>
          <w:tcPr>
            <w:tcW w:w="4536" w:type="dxa"/>
            <w:shd w:val="clear" w:color="auto" w:fill="auto"/>
          </w:tcPr>
          <w:p w:rsidR="00C45505" w:rsidRPr="00C45505" w:rsidRDefault="00C45505" w:rsidP="006923B0">
            <w:pPr>
              <w:spacing w:line="300" w:lineRule="auto"/>
              <w:jc w:val="both"/>
              <w:rPr>
                <w:rFonts w:ascii="Times New Roman" w:hAnsi="Times New Roman"/>
                <w:sz w:val="24"/>
                <w:szCs w:val="24"/>
              </w:rPr>
            </w:pPr>
            <w:r w:rsidRPr="00C45505">
              <w:rPr>
                <w:rFonts w:ascii="Times New Roman" w:hAnsi="Times New Roman"/>
                <w:sz w:val="24"/>
                <w:szCs w:val="24"/>
              </w:rPr>
              <w:t>Муниципальное автономное общеобразовательное учреждение «Гимназия №10» г. Красноярска</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Юридический адрес</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Россия, Красноярский край, город Красноярск переулок Автобусный, дом 4</w:t>
            </w:r>
          </w:p>
        </w:tc>
      </w:tr>
      <w:tr w:rsidR="00C45505" w:rsidRPr="000E21E8" w:rsidTr="00642E95">
        <w:trPr>
          <w:trHeight w:val="911"/>
        </w:trPr>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Фактический (почтовый) адрес</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660122, Россия, Красноярский край, город Красноярск переулок Автобусный, дом 4</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Телефон организации</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тел.: +7 (391) 260-21-03</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Сайт организации</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lang w:val="en-US"/>
              </w:rPr>
              <w:t>http</w:t>
            </w:r>
            <w:r w:rsidRPr="00C45505">
              <w:rPr>
                <w:rFonts w:ascii="Times New Roman" w:hAnsi="Times New Roman"/>
                <w:sz w:val="24"/>
                <w:szCs w:val="24"/>
              </w:rPr>
              <w:t>://</w:t>
            </w:r>
            <w:r w:rsidRPr="00C45505">
              <w:rPr>
                <w:rFonts w:ascii="Times New Roman" w:hAnsi="Times New Roman"/>
                <w:sz w:val="24"/>
                <w:szCs w:val="24"/>
                <w:lang w:val="en-US"/>
              </w:rPr>
              <w:t>gimnazy10.ru</w:t>
            </w:r>
            <w:r w:rsidRPr="00C45505">
              <w:rPr>
                <w:rFonts w:ascii="Times New Roman" w:hAnsi="Times New Roman"/>
                <w:sz w:val="24"/>
                <w:szCs w:val="24"/>
              </w:rPr>
              <w:t>/</w:t>
            </w:r>
          </w:p>
        </w:tc>
      </w:tr>
      <w:tr w:rsidR="00C45505" w:rsidRPr="00494C0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Электронная почта организации</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lang w:val="en-US"/>
              </w:rPr>
            </w:pPr>
            <w:r w:rsidRPr="00C45505">
              <w:rPr>
                <w:rFonts w:ascii="Times New Roman" w:hAnsi="Times New Roman"/>
                <w:sz w:val="24"/>
                <w:szCs w:val="24"/>
                <w:lang w:val="en-US"/>
              </w:rPr>
              <w:t>E-mail: gimnazy10@list.ru</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ФИО директора</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Елена Викторовна Королева</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 xml:space="preserve">Учредитель </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 xml:space="preserve">Главное управление образования администрации г. Красноярска </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Лицензия на образовательную деятельность</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 xml:space="preserve">Лицензия на осуществление образовательной деятельности </w:t>
            </w:r>
            <w:proofErr w:type="gramStart"/>
            <w:r w:rsidRPr="00C45505">
              <w:rPr>
                <w:rFonts w:ascii="Times New Roman" w:hAnsi="Times New Roman"/>
                <w:sz w:val="24"/>
                <w:szCs w:val="24"/>
              </w:rPr>
              <w:t>Регистрационный</w:t>
            </w:r>
            <w:proofErr w:type="gramEnd"/>
            <w:r w:rsidRPr="00C45505">
              <w:rPr>
                <w:rFonts w:ascii="Times New Roman" w:hAnsi="Times New Roman"/>
                <w:sz w:val="24"/>
                <w:szCs w:val="24"/>
              </w:rPr>
              <w:t xml:space="preserve"> № 1022401946082</w:t>
            </w:r>
          </w:p>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 xml:space="preserve"> от 03.11.2015 г.</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Сведения об аккредитации</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Свидетельство о государственной аккредитации № 4447 от 19.11.2015</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Формы обучения</w:t>
            </w:r>
          </w:p>
        </w:tc>
        <w:tc>
          <w:tcPr>
            <w:tcW w:w="4536" w:type="dxa"/>
            <w:shd w:val="clear" w:color="auto" w:fill="auto"/>
          </w:tcPr>
          <w:p w:rsidR="00C45505" w:rsidRPr="00C45505" w:rsidRDefault="00C45505" w:rsidP="006923B0">
            <w:pPr>
              <w:spacing w:line="300" w:lineRule="auto"/>
              <w:jc w:val="both"/>
              <w:rPr>
                <w:rFonts w:ascii="Times New Roman" w:hAnsi="Times New Roman"/>
                <w:sz w:val="24"/>
                <w:szCs w:val="24"/>
              </w:rPr>
            </w:pPr>
            <w:r>
              <w:rPr>
                <w:rFonts w:ascii="Times New Roman" w:hAnsi="Times New Roman"/>
                <w:sz w:val="24"/>
                <w:szCs w:val="24"/>
              </w:rPr>
              <w:t xml:space="preserve">- </w:t>
            </w:r>
            <w:r w:rsidRPr="00C45505">
              <w:rPr>
                <w:rFonts w:ascii="Times New Roman" w:hAnsi="Times New Roman"/>
                <w:sz w:val="24"/>
                <w:szCs w:val="24"/>
              </w:rPr>
              <w:t>Начальное общее образование</w:t>
            </w:r>
          </w:p>
          <w:p w:rsidR="00C45505" w:rsidRPr="00C45505" w:rsidRDefault="00C45505" w:rsidP="006923B0">
            <w:pPr>
              <w:spacing w:line="300" w:lineRule="auto"/>
              <w:jc w:val="both"/>
              <w:rPr>
                <w:rFonts w:ascii="Times New Roman" w:hAnsi="Times New Roman"/>
                <w:sz w:val="24"/>
                <w:szCs w:val="24"/>
              </w:rPr>
            </w:pPr>
            <w:r>
              <w:rPr>
                <w:rFonts w:ascii="Times New Roman" w:hAnsi="Times New Roman"/>
                <w:sz w:val="24"/>
                <w:szCs w:val="24"/>
              </w:rPr>
              <w:lastRenderedPageBreak/>
              <w:t xml:space="preserve">- </w:t>
            </w:r>
            <w:r w:rsidRPr="00C45505">
              <w:rPr>
                <w:rFonts w:ascii="Times New Roman" w:hAnsi="Times New Roman"/>
                <w:sz w:val="24"/>
                <w:szCs w:val="24"/>
              </w:rPr>
              <w:t>Основное общее образование</w:t>
            </w:r>
          </w:p>
          <w:p w:rsidR="00C45505" w:rsidRPr="00C45505" w:rsidRDefault="00C45505" w:rsidP="006923B0">
            <w:pPr>
              <w:spacing w:line="300" w:lineRule="auto"/>
              <w:jc w:val="both"/>
              <w:rPr>
                <w:rFonts w:ascii="Times New Roman" w:hAnsi="Times New Roman"/>
                <w:sz w:val="24"/>
                <w:szCs w:val="24"/>
              </w:rPr>
            </w:pPr>
            <w:r>
              <w:rPr>
                <w:rFonts w:ascii="Times New Roman" w:hAnsi="Times New Roman"/>
                <w:sz w:val="24"/>
                <w:szCs w:val="24"/>
              </w:rPr>
              <w:t xml:space="preserve">- </w:t>
            </w:r>
            <w:r w:rsidRPr="00C45505">
              <w:rPr>
                <w:rFonts w:ascii="Times New Roman" w:hAnsi="Times New Roman"/>
                <w:sz w:val="24"/>
                <w:szCs w:val="24"/>
              </w:rPr>
              <w:t>Среднее общее образование</w:t>
            </w:r>
          </w:p>
          <w:p w:rsidR="00C45505" w:rsidRPr="00C45505" w:rsidRDefault="00C45505" w:rsidP="006923B0">
            <w:pPr>
              <w:spacing w:line="300" w:lineRule="auto"/>
              <w:jc w:val="both"/>
              <w:rPr>
                <w:rFonts w:ascii="Times New Roman" w:hAnsi="Times New Roman"/>
                <w:sz w:val="24"/>
                <w:szCs w:val="24"/>
              </w:rPr>
            </w:pPr>
            <w:r>
              <w:rPr>
                <w:rFonts w:ascii="Times New Roman" w:hAnsi="Times New Roman"/>
                <w:sz w:val="24"/>
                <w:szCs w:val="24"/>
              </w:rPr>
              <w:t xml:space="preserve">- </w:t>
            </w:r>
            <w:r w:rsidRPr="00C45505">
              <w:rPr>
                <w:rFonts w:ascii="Times New Roman" w:hAnsi="Times New Roman"/>
                <w:sz w:val="24"/>
                <w:szCs w:val="24"/>
              </w:rPr>
              <w:t>Дополнительное образование детей и взрослых</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lastRenderedPageBreak/>
              <w:t>Режим работы</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Пн.- Пт.: 8:30 - 18:00, Сб.: 8:30 - 16:00</w:t>
            </w:r>
          </w:p>
        </w:tc>
      </w:tr>
      <w:tr w:rsidR="00C45505" w:rsidRPr="000E21E8" w:rsidTr="0089366C">
        <w:tc>
          <w:tcPr>
            <w:tcW w:w="4503"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 xml:space="preserve">Количество </w:t>
            </w:r>
            <w:proofErr w:type="gramStart"/>
            <w:r w:rsidRPr="00C45505">
              <w:rPr>
                <w:rFonts w:ascii="Times New Roman" w:hAnsi="Times New Roman"/>
                <w:sz w:val="24"/>
                <w:szCs w:val="24"/>
              </w:rPr>
              <w:t>обучающихся</w:t>
            </w:r>
            <w:proofErr w:type="gramEnd"/>
            <w:r w:rsidRPr="00C45505">
              <w:rPr>
                <w:rFonts w:ascii="Times New Roman" w:hAnsi="Times New Roman"/>
                <w:sz w:val="24"/>
                <w:szCs w:val="24"/>
              </w:rPr>
              <w:t xml:space="preserve"> </w:t>
            </w:r>
          </w:p>
        </w:tc>
        <w:tc>
          <w:tcPr>
            <w:tcW w:w="4536" w:type="dxa"/>
            <w:shd w:val="clear" w:color="auto" w:fill="auto"/>
          </w:tcPr>
          <w:p w:rsidR="00C45505" w:rsidRPr="00C45505" w:rsidRDefault="00C45505" w:rsidP="001A10EB">
            <w:pPr>
              <w:spacing w:line="300" w:lineRule="auto"/>
              <w:jc w:val="both"/>
              <w:rPr>
                <w:rFonts w:ascii="Times New Roman" w:hAnsi="Times New Roman"/>
                <w:sz w:val="24"/>
                <w:szCs w:val="24"/>
              </w:rPr>
            </w:pPr>
            <w:r w:rsidRPr="00C45505">
              <w:rPr>
                <w:rFonts w:ascii="Times New Roman" w:hAnsi="Times New Roman"/>
                <w:sz w:val="24"/>
                <w:szCs w:val="24"/>
              </w:rPr>
              <w:t>992</w:t>
            </w:r>
          </w:p>
        </w:tc>
      </w:tr>
    </w:tbl>
    <w:p w:rsidR="00C45505" w:rsidRPr="00C40660" w:rsidRDefault="00C45505" w:rsidP="001A10EB">
      <w:pPr>
        <w:pStyle w:val="ab"/>
        <w:spacing w:line="300" w:lineRule="auto"/>
        <w:ind w:left="0" w:firstLine="709"/>
        <w:jc w:val="both"/>
        <w:rPr>
          <w:rFonts w:ascii="Times New Roman" w:hAnsi="Times New Roman"/>
          <w:color w:val="000000"/>
          <w:sz w:val="28"/>
          <w:szCs w:val="28"/>
        </w:rPr>
      </w:pPr>
    </w:p>
    <w:p w:rsidR="00EF2990" w:rsidRPr="00642E95" w:rsidRDefault="00EF2990" w:rsidP="00642E95">
      <w:pPr>
        <w:pStyle w:val="ad"/>
        <w:spacing w:line="300" w:lineRule="auto"/>
        <w:ind w:firstLine="1134"/>
        <w:jc w:val="both"/>
        <w:rPr>
          <w:sz w:val="28"/>
          <w:szCs w:val="28"/>
          <w:lang w:val="ru-RU"/>
        </w:rPr>
      </w:pPr>
      <w:r w:rsidRPr="00642E95">
        <w:rPr>
          <w:sz w:val="28"/>
          <w:szCs w:val="28"/>
        </w:rPr>
        <w:t>Образовательная школа № 102 была открыта в 1988 году. Ее главное отличие от других школ в тот период времени стало углубленное изучение отдельных предметов. В 2003 году школа была переименована в МОУ СОШ № 102 с углубленным изучением предметов эстетического цикла. В 2004 году школа получила статус гимназии. Свое сегодняшнее название МАОУ «Гимназия №10» носит с 2016 года.</w:t>
      </w:r>
    </w:p>
    <w:p w:rsidR="00EF2990" w:rsidRPr="00642E95" w:rsidRDefault="00EF2990" w:rsidP="001A10EB">
      <w:pPr>
        <w:pStyle w:val="ad"/>
        <w:shd w:val="clear" w:color="auto" w:fill="FFFFFF"/>
        <w:spacing w:line="300" w:lineRule="auto"/>
        <w:ind w:firstLine="1134"/>
        <w:jc w:val="both"/>
        <w:rPr>
          <w:sz w:val="28"/>
          <w:szCs w:val="28"/>
          <w:lang w:val="ru-RU"/>
        </w:rPr>
      </w:pPr>
      <w:r w:rsidRPr="00642E95">
        <w:rPr>
          <w:sz w:val="28"/>
          <w:szCs w:val="28"/>
        </w:rPr>
        <w:t xml:space="preserve">МАОУ Гимназия №10 расположена в Кировском районе г. Красноярска. </w:t>
      </w:r>
    </w:p>
    <w:p w:rsidR="00EF2990" w:rsidRPr="00642E95" w:rsidRDefault="00EF2990" w:rsidP="001A10EB">
      <w:pPr>
        <w:pStyle w:val="ad"/>
        <w:shd w:val="clear" w:color="auto" w:fill="FFFFFF"/>
        <w:spacing w:line="300" w:lineRule="auto"/>
        <w:ind w:firstLine="1134"/>
        <w:jc w:val="both"/>
        <w:rPr>
          <w:sz w:val="28"/>
          <w:szCs w:val="28"/>
          <w:lang w:val="ru-RU"/>
        </w:rPr>
      </w:pPr>
      <w:r w:rsidRPr="00642E95">
        <w:rPr>
          <w:sz w:val="28"/>
          <w:szCs w:val="28"/>
        </w:rPr>
        <w:t>Общее число сотрудников составляет 105 человек, из них 67 педагогических работников, и 32 не педагогические работники, включая обслуживающий персонал.</w:t>
      </w:r>
    </w:p>
    <w:p w:rsidR="00EF2990" w:rsidRPr="00642E95" w:rsidRDefault="00EF2990" w:rsidP="001A10EB">
      <w:pPr>
        <w:pStyle w:val="ad"/>
        <w:shd w:val="clear" w:color="auto" w:fill="FFFFFF"/>
        <w:spacing w:line="300" w:lineRule="auto"/>
        <w:ind w:firstLine="1134"/>
        <w:jc w:val="both"/>
        <w:rPr>
          <w:sz w:val="28"/>
          <w:szCs w:val="28"/>
          <w:lang w:val="ru-RU"/>
        </w:rPr>
      </w:pPr>
      <w:r w:rsidRPr="00642E95">
        <w:rPr>
          <w:sz w:val="28"/>
          <w:szCs w:val="28"/>
        </w:rPr>
        <w:t xml:space="preserve">Среди педагогических работников есть один кандидат педагогических наук Дмитриева М.Л., Почетный работник образования </w:t>
      </w:r>
      <w:proofErr w:type="spellStart"/>
      <w:r w:rsidRPr="00642E95">
        <w:rPr>
          <w:sz w:val="28"/>
          <w:szCs w:val="28"/>
        </w:rPr>
        <w:t>Миняйло</w:t>
      </w:r>
      <w:proofErr w:type="spellEnd"/>
      <w:r w:rsidRPr="00642E95">
        <w:rPr>
          <w:sz w:val="28"/>
          <w:szCs w:val="28"/>
        </w:rPr>
        <w:t xml:space="preserve"> Т.М., Учитель года 2020 г. Красноярска </w:t>
      </w:r>
      <w:proofErr w:type="spellStart"/>
      <w:r w:rsidRPr="00642E95">
        <w:rPr>
          <w:sz w:val="28"/>
          <w:szCs w:val="28"/>
        </w:rPr>
        <w:t>Пастарнакова</w:t>
      </w:r>
      <w:proofErr w:type="spellEnd"/>
      <w:r w:rsidRPr="00642E95">
        <w:rPr>
          <w:sz w:val="28"/>
          <w:szCs w:val="28"/>
        </w:rPr>
        <w:t xml:space="preserve"> Е.О.             </w:t>
      </w:r>
    </w:p>
    <w:p w:rsidR="00EF2990" w:rsidRPr="00EF2990" w:rsidRDefault="00EF2990" w:rsidP="001A10EB">
      <w:pPr>
        <w:pStyle w:val="af"/>
        <w:spacing w:line="300" w:lineRule="auto"/>
        <w:ind w:firstLine="709"/>
        <w:jc w:val="both"/>
        <w:rPr>
          <w:rFonts w:ascii="Times New Roman" w:hAnsi="Times New Roman"/>
          <w:sz w:val="28"/>
          <w:szCs w:val="28"/>
        </w:rPr>
      </w:pPr>
      <w:r w:rsidRPr="00642E95">
        <w:rPr>
          <w:rFonts w:ascii="Times New Roman" w:hAnsi="Times New Roman"/>
          <w:sz w:val="28"/>
          <w:szCs w:val="28"/>
        </w:rPr>
        <w:t>В МАОУ Гимназия № 10 реализуются ФГОС НОО (1-4-е классы), ФГОС ООО в опережающем режиме (5- 9-е классы) и ФГОС СОО в опережающем режиме (10-11-е классы). Качественная реализация всех образовательных программ обеспечивается соответствующими организационно-управленческими условиями: программы полностью обеспечены педагогическими кадрами; профессиональная компетентность педагогических кадров соответствует требованиям, предъявленным</w:t>
      </w:r>
      <w:r w:rsidRPr="00EF2990">
        <w:rPr>
          <w:rFonts w:ascii="Times New Roman" w:hAnsi="Times New Roman"/>
          <w:sz w:val="28"/>
          <w:szCs w:val="28"/>
        </w:rPr>
        <w:t xml:space="preserve"> программами. В отчетный период организация образовательного процесса в гимназии строилась на основе Учебного плана и Плана внеурочной деятельности, разработанного образовательным учреждением самостоятельно с учетом нормативно-правовой документации. При этом: </w:t>
      </w:r>
    </w:p>
    <w:p w:rsidR="00EF2990" w:rsidRPr="00EF2990" w:rsidRDefault="00EF2990" w:rsidP="001A10EB">
      <w:pPr>
        <w:pStyle w:val="af"/>
        <w:spacing w:line="300" w:lineRule="auto"/>
        <w:ind w:firstLine="709"/>
        <w:jc w:val="both"/>
        <w:rPr>
          <w:rFonts w:ascii="Times New Roman" w:hAnsi="Times New Roman"/>
          <w:sz w:val="28"/>
          <w:szCs w:val="28"/>
        </w:rPr>
      </w:pPr>
      <w:r w:rsidRPr="00EF2990">
        <w:rPr>
          <w:rFonts w:ascii="Times New Roman" w:hAnsi="Times New Roman"/>
          <w:sz w:val="28"/>
          <w:szCs w:val="28"/>
        </w:rPr>
        <w:lastRenderedPageBreak/>
        <w:sym w:font="Symbol" w:char="F02D"/>
      </w:r>
      <w:r w:rsidRPr="00EF2990">
        <w:rPr>
          <w:rFonts w:ascii="Times New Roman" w:hAnsi="Times New Roman"/>
          <w:sz w:val="28"/>
          <w:szCs w:val="28"/>
        </w:rPr>
        <w:t xml:space="preserve"> Гимназия осуществляла образовательный процесс по графику шестидневной рабочей недели (2-11 классы), с учетом максимально допустимой недельной нагрузки на </w:t>
      </w:r>
      <w:proofErr w:type="gramStart"/>
      <w:r w:rsidRPr="00EF2990">
        <w:rPr>
          <w:rFonts w:ascii="Times New Roman" w:hAnsi="Times New Roman"/>
          <w:sz w:val="28"/>
          <w:szCs w:val="28"/>
        </w:rPr>
        <w:t>обучающегося</w:t>
      </w:r>
      <w:proofErr w:type="gramEnd"/>
      <w:r w:rsidRPr="00EF2990">
        <w:rPr>
          <w:rFonts w:ascii="Times New Roman" w:hAnsi="Times New Roman"/>
          <w:sz w:val="28"/>
          <w:szCs w:val="28"/>
        </w:rPr>
        <w:t xml:space="preserve">; </w:t>
      </w:r>
    </w:p>
    <w:p w:rsidR="00EF2990" w:rsidRPr="00EF2990" w:rsidRDefault="00EF2990" w:rsidP="001A10EB">
      <w:pPr>
        <w:pStyle w:val="af"/>
        <w:spacing w:line="300" w:lineRule="auto"/>
        <w:ind w:firstLine="709"/>
        <w:jc w:val="both"/>
        <w:rPr>
          <w:rFonts w:ascii="Times New Roman" w:hAnsi="Times New Roman"/>
          <w:sz w:val="28"/>
          <w:szCs w:val="28"/>
        </w:rPr>
      </w:pPr>
      <w:r w:rsidRPr="00EF2990">
        <w:rPr>
          <w:rFonts w:ascii="Times New Roman" w:hAnsi="Times New Roman"/>
          <w:sz w:val="28"/>
          <w:szCs w:val="28"/>
        </w:rPr>
        <w:sym w:font="Symbol" w:char="F02D"/>
      </w:r>
      <w:r w:rsidRPr="00EF2990">
        <w:rPr>
          <w:rFonts w:ascii="Times New Roman" w:hAnsi="Times New Roman"/>
          <w:sz w:val="28"/>
          <w:szCs w:val="28"/>
        </w:rPr>
        <w:t xml:space="preserve"> расписание занятий (урочной и внеурочной деятельности) составлялось в соответствии с </w:t>
      </w:r>
      <w:proofErr w:type="gramStart"/>
      <w:r w:rsidRPr="00EF2990">
        <w:rPr>
          <w:rFonts w:ascii="Times New Roman" w:hAnsi="Times New Roman"/>
          <w:sz w:val="28"/>
          <w:szCs w:val="28"/>
        </w:rPr>
        <w:t>санитарно-эпидемиологическим</w:t>
      </w:r>
      <w:proofErr w:type="gramEnd"/>
      <w:r w:rsidRPr="00EF2990">
        <w:rPr>
          <w:rFonts w:ascii="Times New Roman" w:hAnsi="Times New Roman"/>
          <w:sz w:val="28"/>
          <w:szCs w:val="28"/>
        </w:rPr>
        <w:t xml:space="preserve"> нормами и правилами. </w:t>
      </w:r>
    </w:p>
    <w:p w:rsidR="00EF2990" w:rsidRPr="00EF2990" w:rsidRDefault="00EF2990" w:rsidP="001A10EB">
      <w:pPr>
        <w:pStyle w:val="af"/>
        <w:spacing w:line="300" w:lineRule="auto"/>
        <w:ind w:firstLine="709"/>
        <w:jc w:val="both"/>
        <w:rPr>
          <w:rFonts w:ascii="Times New Roman" w:hAnsi="Times New Roman"/>
          <w:sz w:val="28"/>
          <w:szCs w:val="28"/>
        </w:rPr>
      </w:pPr>
      <w:r w:rsidRPr="00EF2990">
        <w:rPr>
          <w:rFonts w:ascii="Times New Roman" w:hAnsi="Times New Roman"/>
          <w:sz w:val="28"/>
          <w:szCs w:val="28"/>
        </w:rPr>
        <w:sym w:font="Symbol" w:char="F02D"/>
      </w:r>
      <w:r w:rsidRPr="00EF2990">
        <w:rPr>
          <w:rFonts w:ascii="Times New Roman" w:hAnsi="Times New Roman"/>
          <w:sz w:val="28"/>
          <w:szCs w:val="28"/>
        </w:rPr>
        <w:t xml:space="preserve"> основные общеобразовательные программы осваивались в образовательном учреждении в очной форме. Также гимназия по желанию обучающегося и его родителей (законных представителей) содействовала освоению общеобразовательных программ в форме обучения на дому (по медицинским показаниям). </w:t>
      </w:r>
    </w:p>
    <w:p w:rsidR="00EF2990" w:rsidRPr="00EF2990" w:rsidRDefault="00EF2990" w:rsidP="001A10EB">
      <w:pPr>
        <w:pStyle w:val="ad"/>
        <w:shd w:val="clear" w:color="auto" w:fill="FFFFFF"/>
        <w:spacing w:line="300" w:lineRule="auto"/>
        <w:ind w:firstLine="1134"/>
        <w:jc w:val="both"/>
        <w:rPr>
          <w:sz w:val="28"/>
          <w:szCs w:val="28"/>
          <w:lang w:val="ru-RU"/>
        </w:rPr>
      </w:pPr>
      <w:r w:rsidRPr="00EF2990">
        <w:rPr>
          <w:sz w:val="28"/>
          <w:szCs w:val="28"/>
        </w:rPr>
        <w:sym w:font="Symbol" w:char="F02D"/>
      </w:r>
      <w:r w:rsidRPr="00EF2990">
        <w:rPr>
          <w:sz w:val="28"/>
          <w:szCs w:val="28"/>
        </w:rPr>
        <w:t xml:space="preserve"> обучение в гимназии осуществлялось на русском языке</w:t>
      </w:r>
      <w:r w:rsidRPr="00EF2990">
        <w:rPr>
          <w:sz w:val="28"/>
          <w:szCs w:val="28"/>
          <w:lang w:val="ru-RU"/>
        </w:rPr>
        <w:t>.</w:t>
      </w:r>
    </w:p>
    <w:p w:rsidR="00EF2990" w:rsidRPr="00EF2990" w:rsidRDefault="00EF2990" w:rsidP="001A10EB">
      <w:pPr>
        <w:tabs>
          <w:tab w:val="left" w:pos="1170"/>
          <w:tab w:val="center" w:pos="5173"/>
        </w:tabs>
        <w:spacing w:line="300" w:lineRule="auto"/>
        <w:ind w:firstLine="1134"/>
        <w:jc w:val="both"/>
        <w:rPr>
          <w:rFonts w:ascii="Times New Roman" w:hAnsi="Times New Roman" w:cs="Times New Roman"/>
          <w:sz w:val="28"/>
          <w:szCs w:val="28"/>
        </w:rPr>
      </w:pPr>
      <w:r w:rsidRPr="00EF2990">
        <w:rPr>
          <w:rFonts w:ascii="Times New Roman" w:hAnsi="Times New Roman" w:cs="Times New Roman"/>
          <w:sz w:val="28"/>
          <w:szCs w:val="28"/>
        </w:rPr>
        <w:t xml:space="preserve">Одним из приоритетных направлений развития является развитие информационно-технологической среды Гимназии. Гимназия имеет свой сайт </w:t>
      </w:r>
      <w:hyperlink r:id="rId13" w:history="1">
        <w:r w:rsidRPr="00EF2990">
          <w:rPr>
            <w:rStyle w:val="af1"/>
            <w:rFonts w:ascii="Times New Roman" w:hAnsi="Times New Roman" w:cs="Times New Roman"/>
            <w:sz w:val="28"/>
            <w:szCs w:val="28"/>
          </w:rPr>
          <w:t>http://gimnazy10.ru/</w:t>
        </w:r>
      </w:hyperlink>
      <w:r w:rsidRPr="00EF2990">
        <w:rPr>
          <w:rFonts w:ascii="Times New Roman" w:hAnsi="Times New Roman" w:cs="Times New Roman"/>
          <w:sz w:val="28"/>
          <w:szCs w:val="28"/>
        </w:rPr>
        <w:t xml:space="preserve"> , который обновляется своевременно и динамично. Динамично развивается официальная группа Гимназии во </w:t>
      </w:r>
      <w:proofErr w:type="spellStart"/>
      <w:r w:rsidRPr="00EF2990">
        <w:rPr>
          <w:rFonts w:ascii="Times New Roman" w:hAnsi="Times New Roman" w:cs="Times New Roman"/>
          <w:sz w:val="28"/>
          <w:szCs w:val="28"/>
        </w:rPr>
        <w:t>ВКонтакте</w:t>
      </w:r>
      <w:proofErr w:type="spellEnd"/>
      <w:r w:rsidRPr="00EF2990">
        <w:rPr>
          <w:rFonts w:ascii="Times New Roman" w:hAnsi="Times New Roman" w:cs="Times New Roman"/>
          <w:sz w:val="28"/>
          <w:szCs w:val="28"/>
        </w:rPr>
        <w:t xml:space="preserve"> </w:t>
      </w:r>
      <w:hyperlink r:id="rId14" w:history="1">
        <w:r w:rsidRPr="00EF2990">
          <w:rPr>
            <w:rStyle w:val="af1"/>
            <w:rFonts w:ascii="Times New Roman" w:hAnsi="Times New Roman" w:cs="Times New Roman"/>
            <w:sz w:val="28"/>
            <w:szCs w:val="28"/>
          </w:rPr>
          <w:t>https://vk.com/public188527348</w:t>
        </w:r>
      </w:hyperlink>
      <w:r w:rsidRPr="00EF2990">
        <w:rPr>
          <w:rFonts w:ascii="Times New Roman" w:hAnsi="Times New Roman" w:cs="Times New Roman"/>
          <w:sz w:val="28"/>
          <w:szCs w:val="28"/>
        </w:rPr>
        <w:t xml:space="preserve"> .</w:t>
      </w:r>
    </w:p>
    <w:p w:rsidR="00EF2990" w:rsidRPr="00EF2990" w:rsidRDefault="00EF2990" w:rsidP="001A10EB">
      <w:pPr>
        <w:pStyle w:val="ad"/>
        <w:shd w:val="clear" w:color="auto" w:fill="FFFFFF"/>
        <w:spacing w:line="300" w:lineRule="auto"/>
        <w:ind w:firstLine="1134"/>
        <w:jc w:val="both"/>
        <w:rPr>
          <w:sz w:val="28"/>
          <w:szCs w:val="28"/>
          <w:lang w:val="ru-RU"/>
        </w:rPr>
      </w:pPr>
      <w:r w:rsidRPr="00EF2990">
        <w:rPr>
          <w:sz w:val="28"/>
          <w:szCs w:val="28"/>
        </w:rPr>
        <w:t>Успешно было проведено внедрение и апробация проекта «Электронный журнал». На данный момент, с января 2020 года, электронный журнал, как и электронный дневник, запущены в 1-11 классах с целью оптимизации учебного процесса, посредством данной системы установлена обратная связь со всеми участниками образовательного процесса.</w:t>
      </w:r>
    </w:p>
    <w:p w:rsidR="00EF2990" w:rsidRPr="00FF0310" w:rsidRDefault="00EF2990" w:rsidP="00FF0310">
      <w:pPr>
        <w:pStyle w:val="2"/>
        <w:spacing w:before="0" w:line="300" w:lineRule="auto"/>
        <w:ind w:left="1647"/>
        <w:rPr>
          <w:rFonts w:ascii="Times New Roman" w:hAnsi="Times New Roman" w:cs="Times New Roman"/>
          <w:bCs w:val="0"/>
          <w:color w:val="auto"/>
          <w:sz w:val="28"/>
          <w:szCs w:val="28"/>
        </w:rPr>
      </w:pPr>
      <w:bookmarkStart w:id="4" w:name="_Toc63260611"/>
      <w:r w:rsidRPr="00FF0310">
        <w:rPr>
          <w:rFonts w:ascii="Times New Roman" w:hAnsi="Times New Roman" w:cs="Times New Roman"/>
          <w:bCs w:val="0"/>
          <w:color w:val="auto"/>
          <w:sz w:val="28"/>
          <w:szCs w:val="28"/>
        </w:rPr>
        <w:t>4. Проблемно-ориентированный анализ текущего состояния</w:t>
      </w:r>
      <w:bookmarkEnd w:id="4"/>
    </w:p>
    <w:p w:rsidR="006D37A0" w:rsidRPr="00DB5B27" w:rsidRDefault="006923B0" w:rsidP="001A10EB">
      <w:pPr>
        <w:shd w:val="clear" w:color="auto" w:fill="FFFFFF"/>
        <w:spacing w:line="30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Предыдущая </w:t>
      </w:r>
      <w:r w:rsidR="006D37A0" w:rsidRPr="00A73046">
        <w:rPr>
          <w:rFonts w:ascii="Times New Roman" w:eastAsia="Times New Roman" w:hAnsi="Times New Roman" w:cs="Times New Roman"/>
          <w:color w:val="000000"/>
          <w:sz w:val="28"/>
          <w:szCs w:val="28"/>
          <w:lang w:eastAsia="ru-RU"/>
        </w:rPr>
        <w:t xml:space="preserve">Программа развития </w:t>
      </w:r>
      <w:r w:rsidR="00DB5B27">
        <w:rPr>
          <w:rFonts w:ascii="Times New Roman" w:eastAsia="Times New Roman" w:hAnsi="Times New Roman" w:cs="Times New Roman"/>
          <w:color w:val="000000"/>
          <w:sz w:val="28"/>
          <w:szCs w:val="28"/>
          <w:lang w:eastAsia="ru-RU"/>
        </w:rPr>
        <w:t>МАОУ Гимназии №10</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реализована</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в полном объеме. В гимназии созданы организационно-педагогические условия для</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обеспечения высокого качества и доступности образования для каждого обучающегося на</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основе современного уклада школьной жизни.</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Основным результатом выполнения требований Программы развития является</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разработка устойчивых, согласованных моделей организации образовательной практики</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образовательной</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olor w:val="000000"/>
          <w:sz w:val="28"/>
          <w:szCs w:val="28"/>
          <w:lang w:eastAsia="ru-RU"/>
        </w:rPr>
        <w:t>О</w:t>
      </w:r>
      <w:r w:rsidR="006D37A0" w:rsidRPr="00A73046">
        <w:rPr>
          <w:rFonts w:ascii="Times New Roman" w:eastAsia="Times New Roman" w:hAnsi="Times New Roman" w:cs="Times New Roman"/>
          <w:color w:val="000000"/>
          <w:sz w:val="28"/>
          <w:szCs w:val="28"/>
          <w:lang w:eastAsia="ru-RU"/>
        </w:rPr>
        <w:t>рганизации</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по</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организации</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профориентации</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обучающихся</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и</w:t>
      </w:r>
      <w:r w:rsidR="00DB5B27">
        <w:rPr>
          <w:rFonts w:ascii="Times New Roman" w:eastAsia="Times New Roman" w:hAnsi="Times New Roman" w:cs="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обеспечения их подготовки к более осознанному выбору профессии при переходе на ФГОС</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СОО. Успешность достижения этого результата подтверждается следующими фактами</w:t>
      </w:r>
      <w:r w:rsidR="006D37A0">
        <w:rPr>
          <w:rFonts w:ascii="Times New Roman" w:eastAsia="Times New Roman" w:hAnsi="Times New Roman"/>
          <w:color w:val="000000"/>
          <w:sz w:val="28"/>
          <w:szCs w:val="28"/>
          <w:lang w:eastAsia="ru-RU"/>
        </w:rPr>
        <w:t xml:space="preserve"> </w:t>
      </w:r>
      <w:r w:rsidR="006D37A0" w:rsidRPr="00A73046">
        <w:rPr>
          <w:rFonts w:ascii="Times New Roman" w:eastAsia="Times New Roman" w:hAnsi="Times New Roman" w:cs="Times New Roman"/>
          <w:color w:val="000000"/>
          <w:sz w:val="28"/>
          <w:szCs w:val="28"/>
          <w:lang w:eastAsia="ru-RU"/>
        </w:rPr>
        <w:t>работы образовательной организации:</w:t>
      </w:r>
    </w:p>
    <w:p w:rsidR="00DB5B27" w:rsidRDefault="006D37A0" w:rsidP="0082632B">
      <w:pPr>
        <w:pStyle w:val="ab"/>
        <w:numPr>
          <w:ilvl w:val="0"/>
          <w:numId w:val="3"/>
        </w:numPr>
        <w:shd w:val="clear" w:color="auto" w:fill="FFFFFF"/>
        <w:spacing w:line="300" w:lineRule="auto"/>
        <w:jc w:val="both"/>
        <w:rPr>
          <w:rFonts w:ascii="Times New Roman" w:eastAsia="Times New Roman" w:hAnsi="Times New Roman"/>
          <w:color w:val="000000"/>
          <w:sz w:val="28"/>
          <w:szCs w:val="28"/>
          <w:lang w:eastAsia="ru-RU"/>
        </w:rPr>
      </w:pPr>
      <w:r w:rsidRPr="00DB5B27">
        <w:rPr>
          <w:rFonts w:ascii="Times New Roman" w:eastAsia="Times New Roman" w:hAnsi="Times New Roman"/>
          <w:color w:val="000000"/>
          <w:sz w:val="28"/>
          <w:szCs w:val="28"/>
          <w:lang w:eastAsia="ru-RU"/>
        </w:rPr>
        <w:lastRenderedPageBreak/>
        <w:t xml:space="preserve">Обеспечение к 2020 году доступности качественного образования для 100% </w:t>
      </w:r>
      <w:proofErr w:type="gramStart"/>
      <w:r w:rsidRPr="00DB5B27">
        <w:rPr>
          <w:rFonts w:ascii="Times New Roman" w:eastAsia="Times New Roman" w:hAnsi="Times New Roman"/>
          <w:color w:val="000000"/>
          <w:sz w:val="28"/>
          <w:szCs w:val="28"/>
          <w:lang w:eastAsia="ru-RU"/>
        </w:rPr>
        <w:t>обучающихся</w:t>
      </w:r>
      <w:proofErr w:type="gramEnd"/>
      <w:r w:rsidRPr="00DB5B27">
        <w:rPr>
          <w:rFonts w:ascii="Times New Roman" w:eastAsia="Times New Roman" w:hAnsi="Times New Roman"/>
          <w:color w:val="000000"/>
          <w:sz w:val="28"/>
          <w:szCs w:val="28"/>
          <w:lang w:eastAsia="ru-RU"/>
        </w:rPr>
        <w:t>.</w:t>
      </w:r>
    </w:p>
    <w:p w:rsidR="00DB5B27" w:rsidRDefault="006D37A0" w:rsidP="0082632B">
      <w:pPr>
        <w:pStyle w:val="ab"/>
        <w:numPr>
          <w:ilvl w:val="0"/>
          <w:numId w:val="3"/>
        </w:numPr>
        <w:shd w:val="clear" w:color="auto" w:fill="FFFFFF"/>
        <w:spacing w:line="300" w:lineRule="auto"/>
        <w:jc w:val="both"/>
        <w:rPr>
          <w:rFonts w:ascii="Times New Roman" w:eastAsia="Times New Roman" w:hAnsi="Times New Roman"/>
          <w:color w:val="000000"/>
          <w:sz w:val="28"/>
          <w:szCs w:val="28"/>
          <w:lang w:eastAsia="ru-RU"/>
        </w:rPr>
      </w:pPr>
      <w:r w:rsidRPr="00DB5B27">
        <w:rPr>
          <w:rFonts w:ascii="Times New Roman" w:eastAsia="Times New Roman" w:hAnsi="Times New Roman"/>
          <w:color w:val="000000"/>
          <w:sz w:val="28"/>
          <w:szCs w:val="28"/>
          <w:lang w:eastAsia="ru-RU"/>
        </w:rPr>
        <w:t>Обеспечивается стабильный результат отсутствия неудовлетворительных результатов государственной итоговой аттестации в 9, 11 классах.</w:t>
      </w:r>
    </w:p>
    <w:p w:rsidR="00DB5B27" w:rsidRDefault="006D37A0" w:rsidP="0082632B">
      <w:pPr>
        <w:pStyle w:val="ab"/>
        <w:numPr>
          <w:ilvl w:val="0"/>
          <w:numId w:val="3"/>
        </w:numPr>
        <w:shd w:val="clear" w:color="auto" w:fill="FFFFFF"/>
        <w:spacing w:line="300" w:lineRule="auto"/>
        <w:jc w:val="both"/>
        <w:rPr>
          <w:rFonts w:ascii="Times New Roman" w:eastAsia="Times New Roman" w:hAnsi="Times New Roman"/>
          <w:color w:val="000000"/>
          <w:sz w:val="28"/>
          <w:szCs w:val="28"/>
          <w:lang w:eastAsia="ru-RU"/>
        </w:rPr>
      </w:pPr>
      <w:r w:rsidRPr="00DB5B27">
        <w:rPr>
          <w:rFonts w:ascii="Times New Roman" w:eastAsia="Times New Roman" w:hAnsi="Times New Roman"/>
          <w:color w:val="000000"/>
          <w:sz w:val="28"/>
          <w:szCs w:val="28"/>
          <w:lang w:eastAsia="ru-RU"/>
        </w:rPr>
        <w:t>Непрерывная работа в создании доступной среды для детей с ОВЗ и инвалидов.</w:t>
      </w:r>
    </w:p>
    <w:p w:rsidR="00DB5B27" w:rsidRDefault="006D37A0" w:rsidP="0082632B">
      <w:pPr>
        <w:pStyle w:val="ab"/>
        <w:numPr>
          <w:ilvl w:val="0"/>
          <w:numId w:val="3"/>
        </w:numPr>
        <w:shd w:val="clear" w:color="auto" w:fill="FFFFFF"/>
        <w:spacing w:line="300" w:lineRule="auto"/>
        <w:jc w:val="both"/>
        <w:rPr>
          <w:rFonts w:ascii="Times New Roman" w:eastAsia="Times New Roman" w:hAnsi="Times New Roman"/>
          <w:color w:val="000000"/>
          <w:sz w:val="28"/>
          <w:szCs w:val="28"/>
          <w:lang w:eastAsia="ru-RU"/>
        </w:rPr>
      </w:pPr>
      <w:r w:rsidRPr="00DB5B27">
        <w:rPr>
          <w:rFonts w:ascii="Times New Roman" w:eastAsia="Times New Roman" w:hAnsi="Times New Roman"/>
          <w:color w:val="000000"/>
          <w:sz w:val="28"/>
          <w:szCs w:val="28"/>
          <w:lang w:eastAsia="ru-RU"/>
        </w:rPr>
        <w:t>Обновление на 30% вариативности программ внеурочной деятельности и</w:t>
      </w:r>
      <w:r w:rsidR="00DB5B27">
        <w:rPr>
          <w:rFonts w:ascii="Times New Roman" w:eastAsia="Times New Roman" w:hAnsi="Times New Roman"/>
          <w:color w:val="000000"/>
          <w:sz w:val="28"/>
          <w:szCs w:val="28"/>
          <w:lang w:eastAsia="ru-RU"/>
        </w:rPr>
        <w:t xml:space="preserve"> </w:t>
      </w:r>
      <w:r w:rsidRPr="00DB5B27">
        <w:rPr>
          <w:rFonts w:ascii="Times New Roman" w:eastAsia="Times New Roman" w:hAnsi="Times New Roman"/>
          <w:color w:val="000000"/>
          <w:sz w:val="28"/>
          <w:szCs w:val="28"/>
          <w:lang w:eastAsia="ru-RU"/>
        </w:rPr>
        <w:t>дополнительного образования в соответствии с изменениями образовательных запросов обучающихся.</w:t>
      </w:r>
    </w:p>
    <w:p w:rsidR="006D37A0" w:rsidRPr="00DB5B27" w:rsidRDefault="006D37A0" w:rsidP="0082632B">
      <w:pPr>
        <w:pStyle w:val="ab"/>
        <w:numPr>
          <w:ilvl w:val="0"/>
          <w:numId w:val="3"/>
        </w:numPr>
        <w:shd w:val="clear" w:color="auto" w:fill="FFFFFF"/>
        <w:spacing w:line="300" w:lineRule="auto"/>
        <w:jc w:val="both"/>
        <w:rPr>
          <w:rFonts w:ascii="Times New Roman" w:eastAsia="Times New Roman" w:hAnsi="Times New Roman"/>
          <w:color w:val="000000"/>
          <w:sz w:val="28"/>
          <w:szCs w:val="28"/>
          <w:lang w:eastAsia="ru-RU"/>
        </w:rPr>
      </w:pPr>
      <w:r w:rsidRPr="00DB5B27">
        <w:rPr>
          <w:rFonts w:ascii="Times New Roman" w:eastAsia="Times New Roman" w:hAnsi="Times New Roman"/>
          <w:color w:val="000000"/>
          <w:sz w:val="28"/>
          <w:szCs w:val="28"/>
          <w:lang w:eastAsia="ru-RU"/>
        </w:rPr>
        <w:t>Реализация вариативных форм организации профильного обучения в ООО и СОО как условия профориентационной работы.</w:t>
      </w:r>
    </w:p>
    <w:p w:rsidR="00EF2990" w:rsidRDefault="006D37A0" w:rsidP="001A10EB">
      <w:pPr>
        <w:tabs>
          <w:tab w:val="left" w:pos="993"/>
        </w:tabs>
        <w:spacing w:line="300" w:lineRule="auto"/>
        <w:ind w:firstLine="567"/>
        <w:jc w:val="both"/>
        <w:rPr>
          <w:rFonts w:ascii="Times New Roman" w:eastAsia="Times New Roman" w:hAnsi="Times New Roman" w:cs="Times New Roman"/>
          <w:color w:val="000000"/>
          <w:sz w:val="28"/>
          <w:szCs w:val="28"/>
          <w:lang w:eastAsia="ru-RU"/>
        </w:rPr>
      </w:pPr>
      <w:r w:rsidRPr="00A73046">
        <w:rPr>
          <w:rFonts w:ascii="Times New Roman" w:eastAsia="Times New Roman" w:hAnsi="Times New Roman" w:cs="Times New Roman"/>
          <w:color w:val="000000"/>
          <w:sz w:val="28"/>
          <w:szCs w:val="28"/>
          <w:lang w:eastAsia="ru-RU"/>
        </w:rPr>
        <w:t>По итогам реализации Программы развития образовательной организации на период</w:t>
      </w:r>
      <w:r>
        <w:rPr>
          <w:rFonts w:ascii="Times New Roman" w:eastAsia="Times New Roman" w:hAnsi="Times New Roman"/>
          <w:color w:val="000000"/>
          <w:sz w:val="28"/>
          <w:szCs w:val="28"/>
          <w:lang w:eastAsia="ru-RU"/>
        </w:rPr>
        <w:t xml:space="preserve"> 2018-2021</w:t>
      </w:r>
      <w:r w:rsidRPr="00A73046">
        <w:rPr>
          <w:rFonts w:ascii="Times New Roman" w:eastAsia="Times New Roman" w:hAnsi="Times New Roman" w:cs="Times New Roman"/>
          <w:color w:val="000000"/>
          <w:sz w:val="28"/>
          <w:szCs w:val="28"/>
          <w:lang w:eastAsia="ru-RU"/>
        </w:rPr>
        <w:t xml:space="preserve"> гг. можно сделать вывод о готовности гимназии к реализации ключевых</w:t>
      </w:r>
      <w:r>
        <w:rPr>
          <w:rFonts w:ascii="Times New Roman" w:eastAsia="Times New Roman" w:hAnsi="Times New Roman"/>
          <w:color w:val="000000"/>
          <w:sz w:val="28"/>
          <w:szCs w:val="28"/>
          <w:lang w:eastAsia="ru-RU"/>
        </w:rPr>
        <w:t xml:space="preserve"> </w:t>
      </w:r>
      <w:r w:rsidRPr="00A73046">
        <w:rPr>
          <w:rFonts w:ascii="Times New Roman" w:eastAsia="Times New Roman" w:hAnsi="Times New Roman" w:cs="Times New Roman"/>
          <w:color w:val="000000"/>
          <w:sz w:val="28"/>
          <w:szCs w:val="28"/>
          <w:lang w:eastAsia="ru-RU"/>
        </w:rPr>
        <w:t>приоритетов Национального проекта «Образование» до 2025 года.</w:t>
      </w:r>
    </w:p>
    <w:p w:rsidR="00DB5B27" w:rsidRDefault="00DB5B27" w:rsidP="001A10EB">
      <w:pPr>
        <w:spacing w:line="300" w:lineRule="auto"/>
        <w:ind w:firstLine="1134"/>
        <w:jc w:val="both"/>
        <w:rPr>
          <w:rFonts w:ascii="Times New Roman" w:hAnsi="Times New Roman"/>
          <w:sz w:val="28"/>
        </w:rPr>
      </w:pPr>
      <w:r>
        <w:rPr>
          <w:rFonts w:ascii="Times New Roman" w:hAnsi="Times New Roman"/>
          <w:sz w:val="28"/>
        </w:rPr>
        <w:t xml:space="preserve">Для того чтобы проанализировать текущее состояние Гимназии нами был проведен </w:t>
      </w:r>
      <w:r>
        <w:rPr>
          <w:rFonts w:ascii="Times New Roman" w:hAnsi="Times New Roman"/>
          <w:sz w:val="28"/>
          <w:lang w:val="en-US"/>
        </w:rPr>
        <w:t>PEST</w:t>
      </w:r>
      <w:r>
        <w:rPr>
          <w:rFonts w:ascii="Times New Roman" w:hAnsi="Times New Roman"/>
          <w:sz w:val="28"/>
        </w:rPr>
        <w:t>- анализ факторов, влияющих на необходимость изменений образовательной среды Гимназии.</w:t>
      </w: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05"/>
        <w:gridCol w:w="3226"/>
      </w:tblGrid>
      <w:tr w:rsidR="00DB5B27" w:rsidRPr="000E21E8" w:rsidTr="0089366C">
        <w:tc>
          <w:tcPr>
            <w:tcW w:w="1985" w:type="dxa"/>
            <w:shd w:val="clear" w:color="auto" w:fill="auto"/>
          </w:tcPr>
          <w:p w:rsidR="00DB5B27" w:rsidRPr="00DB5B27" w:rsidRDefault="00DB5B27" w:rsidP="001A10EB">
            <w:pPr>
              <w:spacing w:line="300" w:lineRule="auto"/>
              <w:jc w:val="both"/>
              <w:rPr>
                <w:rFonts w:ascii="Times New Roman" w:hAnsi="Times New Roman"/>
                <w:b/>
                <w:sz w:val="24"/>
                <w:szCs w:val="24"/>
              </w:rPr>
            </w:pPr>
            <w:r w:rsidRPr="00DB5B27">
              <w:rPr>
                <w:rFonts w:ascii="Times New Roman" w:hAnsi="Times New Roman"/>
                <w:b/>
                <w:sz w:val="24"/>
                <w:szCs w:val="24"/>
              </w:rPr>
              <w:t>Факторы</w:t>
            </w:r>
          </w:p>
        </w:tc>
        <w:tc>
          <w:tcPr>
            <w:tcW w:w="3805" w:type="dxa"/>
            <w:shd w:val="clear" w:color="auto" w:fill="auto"/>
          </w:tcPr>
          <w:p w:rsidR="00DB5B27" w:rsidRPr="00DB5B27" w:rsidRDefault="00DB5B27" w:rsidP="001A10EB">
            <w:pPr>
              <w:spacing w:line="300" w:lineRule="auto"/>
              <w:jc w:val="both"/>
              <w:rPr>
                <w:rFonts w:ascii="Times New Roman" w:hAnsi="Times New Roman"/>
                <w:b/>
                <w:sz w:val="24"/>
                <w:szCs w:val="24"/>
              </w:rPr>
            </w:pPr>
            <w:r w:rsidRPr="00DB5B27">
              <w:rPr>
                <w:rFonts w:ascii="Times New Roman" w:hAnsi="Times New Roman"/>
                <w:b/>
                <w:sz w:val="24"/>
                <w:szCs w:val="24"/>
              </w:rPr>
              <w:t>Положительные</w:t>
            </w:r>
          </w:p>
        </w:tc>
        <w:tc>
          <w:tcPr>
            <w:tcW w:w="3226" w:type="dxa"/>
            <w:shd w:val="clear" w:color="auto" w:fill="auto"/>
          </w:tcPr>
          <w:p w:rsidR="00DB5B27" w:rsidRPr="00DB5B27" w:rsidRDefault="00DB5B27" w:rsidP="001A10EB">
            <w:pPr>
              <w:spacing w:line="300" w:lineRule="auto"/>
              <w:jc w:val="both"/>
              <w:rPr>
                <w:rFonts w:ascii="Times New Roman" w:hAnsi="Times New Roman"/>
                <w:b/>
                <w:sz w:val="24"/>
                <w:szCs w:val="24"/>
              </w:rPr>
            </w:pPr>
            <w:r w:rsidRPr="00DB5B27">
              <w:rPr>
                <w:rFonts w:ascii="Times New Roman" w:hAnsi="Times New Roman"/>
                <w:b/>
                <w:sz w:val="24"/>
                <w:szCs w:val="24"/>
              </w:rPr>
              <w:t>Отрицательные</w:t>
            </w:r>
          </w:p>
        </w:tc>
      </w:tr>
      <w:tr w:rsidR="00DB5B27" w:rsidRPr="000E21E8" w:rsidTr="0089366C">
        <w:tc>
          <w:tcPr>
            <w:tcW w:w="1985" w:type="dxa"/>
            <w:shd w:val="clear" w:color="auto" w:fill="auto"/>
          </w:tcPr>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t>Политические</w:t>
            </w:r>
          </w:p>
        </w:tc>
        <w:tc>
          <w:tcPr>
            <w:tcW w:w="3805" w:type="dxa"/>
            <w:shd w:val="clear" w:color="auto" w:fill="auto"/>
          </w:tcPr>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sidRPr="00DB5B27">
              <w:rPr>
                <w:rFonts w:ascii="Times New Roman" w:eastAsia="Times New Roman" w:hAnsi="Times New Roman"/>
                <w:color w:val="000000"/>
                <w:sz w:val="24"/>
                <w:szCs w:val="24"/>
                <w:lang w:eastAsia="ru-RU"/>
              </w:rPr>
              <w:t>1.Цели развития Гимназии соответствуют стратегическим целям развития образования в Российской Федерации.</w:t>
            </w:r>
          </w:p>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2.Совершенствование системы </w:t>
            </w:r>
            <w:r w:rsidRPr="00DB5B27">
              <w:rPr>
                <w:rFonts w:ascii="Times New Roman" w:eastAsia="Times New Roman" w:hAnsi="Times New Roman"/>
                <w:color w:val="000000"/>
                <w:sz w:val="24"/>
                <w:szCs w:val="24"/>
                <w:lang w:eastAsia="ru-RU"/>
              </w:rPr>
              <w:t>школьного образования является одним из принципов государственной политики, что позволяет Гимназии</w:t>
            </w:r>
            <w:r>
              <w:rPr>
                <w:rFonts w:ascii="Times New Roman" w:eastAsia="Times New Roman" w:hAnsi="Times New Roman"/>
                <w:color w:val="000000"/>
                <w:sz w:val="24"/>
                <w:szCs w:val="24"/>
                <w:lang w:eastAsia="ru-RU"/>
              </w:rPr>
              <w:t xml:space="preserve"> выполнять </w:t>
            </w:r>
            <w:r w:rsidRPr="00DB5B27">
              <w:rPr>
                <w:rFonts w:ascii="Times New Roman" w:eastAsia="Times New Roman" w:hAnsi="Times New Roman"/>
                <w:color w:val="000000"/>
                <w:sz w:val="24"/>
                <w:szCs w:val="24"/>
                <w:lang w:eastAsia="ru-RU"/>
              </w:rPr>
              <w:t>государственный заказ.</w:t>
            </w:r>
          </w:p>
        </w:tc>
        <w:tc>
          <w:tcPr>
            <w:tcW w:w="3226" w:type="dxa"/>
            <w:shd w:val="clear" w:color="auto" w:fill="auto"/>
          </w:tcPr>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DB5B27">
              <w:rPr>
                <w:rFonts w:ascii="Times New Roman" w:eastAsia="Times New Roman" w:hAnsi="Times New Roman"/>
                <w:color w:val="000000"/>
                <w:sz w:val="24"/>
                <w:szCs w:val="24"/>
                <w:lang w:eastAsia="ru-RU"/>
              </w:rPr>
              <w:t>Предоставление спектра</w:t>
            </w:r>
            <w:r>
              <w:rPr>
                <w:rFonts w:ascii="Times New Roman" w:eastAsia="Times New Roman" w:hAnsi="Times New Roman"/>
                <w:color w:val="000000"/>
                <w:sz w:val="24"/>
                <w:szCs w:val="24"/>
                <w:lang w:eastAsia="ru-RU"/>
              </w:rPr>
              <w:t xml:space="preserve"> индивидуальных образовательных возможностей и траекторий для </w:t>
            </w:r>
            <w:r w:rsidRPr="00DB5B27">
              <w:rPr>
                <w:rFonts w:ascii="Times New Roman" w:eastAsia="Times New Roman" w:hAnsi="Times New Roman"/>
                <w:color w:val="000000"/>
                <w:sz w:val="24"/>
                <w:szCs w:val="24"/>
                <w:lang w:eastAsia="ru-RU"/>
              </w:rPr>
              <w:t>обучающ</w:t>
            </w:r>
            <w:r>
              <w:rPr>
                <w:rFonts w:ascii="Times New Roman" w:eastAsia="Times New Roman" w:hAnsi="Times New Roman"/>
                <w:color w:val="000000"/>
                <w:sz w:val="24"/>
                <w:szCs w:val="24"/>
                <w:lang w:eastAsia="ru-RU"/>
              </w:rPr>
              <w:t xml:space="preserve">ихся на основе маршрута каждого </w:t>
            </w:r>
            <w:r w:rsidRPr="00DB5B27">
              <w:rPr>
                <w:rFonts w:ascii="Times New Roman" w:eastAsia="Times New Roman" w:hAnsi="Times New Roman"/>
                <w:color w:val="000000"/>
                <w:sz w:val="24"/>
                <w:szCs w:val="24"/>
                <w:lang w:eastAsia="ru-RU"/>
              </w:rPr>
              <w:t>ограничено материальными возможностями Гимназии и родителей.</w:t>
            </w:r>
          </w:p>
          <w:p w:rsidR="00DB5B27" w:rsidRPr="00DB5B27" w:rsidRDefault="00DB5B27" w:rsidP="001A10EB">
            <w:pPr>
              <w:spacing w:line="300" w:lineRule="auto"/>
              <w:jc w:val="both"/>
              <w:rPr>
                <w:rFonts w:ascii="Times New Roman" w:hAnsi="Times New Roman"/>
                <w:sz w:val="24"/>
                <w:szCs w:val="24"/>
              </w:rPr>
            </w:pPr>
          </w:p>
        </w:tc>
      </w:tr>
      <w:tr w:rsidR="00DB5B27" w:rsidRPr="000E21E8" w:rsidTr="0089366C">
        <w:tc>
          <w:tcPr>
            <w:tcW w:w="1985" w:type="dxa"/>
            <w:shd w:val="clear" w:color="auto" w:fill="auto"/>
          </w:tcPr>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t>Экономические</w:t>
            </w:r>
          </w:p>
        </w:tc>
        <w:tc>
          <w:tcPr>
            <w:tcW w:w="3805" w:type="dxa"/>
            <w:shd w:val="clear" w:color="auto" w:fill="auto"/>
          </w:tcPr>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sidRPr="00DB5B27">
              <w:rPr>
                <w:rFonts w:ascii="Times New Roman" w:eastAsia="Times New Roman" w:hAnsi="Times New Roman"/>
                <w:color w:val="000000"/>
                <w:sz w:val="24"/>
                <w:szCs w:val="24"/>
                <w:lang w:eastAsia="ru-RU"/>
              </w:rPr>
              <w:t>1.Финансирование Гимназии</w:t>
            </w:r>
            <w:r>
              <w:rPr>
                <w:rFonts w:ascii="Times New Roman" w:eastAsia="Times New Roman" w:hAnsi="Times New Roman"/>
                <w:color w:val="000000"/>
                <w:sz w:val="24"/>
                <w:szCs w:val="24"/>
                <w:lang w:eastAsia="ru-RU"/>
              </w:rPr>
              <w:t xml:space="preserve"> осуществляется из муниципального бюджета, что определяет </w:t>
            </w:r>
            <w:r w:rsidRPr="00DB5B27">
              <w:rPr>
                <w:rFonts w:ascii="Times New Roman" w:eastAsia="Times New Roman" w:hAnsi="Times New Roman"/>
                <w:color w:val="000000"/>
                <w:sz w:val="24"/>
                <w:szCs w:val="24"/>
                <w:lang w:eastAsia="ru-RU"/>
              </w:rPr>
              <w:t>нео</w:t>
            </w:r>
            <w:r>
              <w:rPr>
                <w:rFonts w:ascii="Times New Roman" w:eastAsia="Times New Roman" w:hAnsi="Times New Roman"/>
                <w:color w:val="000000"/>
                <w:sz w:val="24"/>
                <w:szCs w:val="24"/>
                <w:lang w:eastAsia="ru-RU"/>
              </w:rPr>
              <w:t xml:space="preserve">бходимость </w:t>
            </w:r>
            <w:r>
              <w:rPr>
                <w:rFonts w:ascii="Times New Roman" w:eastAsia="Times New Roman" w:hAnsi="Times New Roman"/>
                <w:color w:val="000000"/>
                <w:sz w:val="24"/>
                <w:szCs w:val="24"/>
                <w:lang w:eastAsia="ru-RU"/>
              </w:rPr>
              <w:lastRenderedPageBreak/>
              <w:t xml:space="preserve">развития эффективной </w:t>
            </w:r>
            <w:r w:rsidRPr="00DB5B27">
              <w:rPr>
                <w:rFonts w:ascii="Times New Roman" w:eastAsia="Times New Roman" w:hAnsi="Times New Roman"/>
                <w:color w:val="000000"/>
                <w:sz w:val="24"/>
                <w:szCs w:val="24"/>
                <w:lang w:eastAsia="ru-RU"/>
              </w:rPr>
              <w:t>деятельности Гимназии в соответств</w:t>
            </w:r>
            <w:r>
              <w:rPr>
                <w:rFonts w:ascii="Times New Roman" w:eastAsia="Times New Roman" w:hAnsi="Times New Roman"/>
                <w:color w:val="000000"/>
                <w:sz w:val="24"/>
                <w:szCs w:val="24"/>
                <w:lang w:eastAsia="ru-RU"/>
              </w:rPr>
              <w:t xml:space="preserve">ии с принципами бюджетирования, </w:t>
            </w:r>
            <w:r w:rsidRPr="00DB5B27">
              <w:rPr>
                <w:rFonts w:ascii="Times New Roman" w:eastAsia="Times New Roman" w:hAnsi="Times New Roman"/>
                <w:color w:val="000000"/>
                <w:sz w:val="24"/>
                <w:szCs w:val="24"/>
                <w:lang w:eastAsia="ru-RU"/>
              </w:rPr>
              <w:t>ориентированного на результат.</w:t>
            </w:r>
          </w:p>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sidRPr="00DB5B27">
              <w:rPr>
                <w:rFonts w:ascii="Times New Roman" w:eastAsia="Times New Roman" w:hAnsi="Times New Roman"/>
                <w:color w:val="000000"/>
                <w:sz w:val="24"/>
                <w:szCs w:val="24"/>
                <w:lang w:eastAsia="ru-RU"/>
              </w:rPr>
              <w:t>2.Гимназия осуществляет деятельность по привлечению дополнительных источников финансирования.</w:t>
            </w:r>
          </w:p>
        </w:tc>
        <w:tc>
          <w:tcPr>
            <w:tcW w:w="3226" w:type="dxa"/>
            <w:shd w:val="clear" w:color="auto" w:fill="auto"/>
          </w:tcPr>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1.Жёсткое регулирование экономической деятельности </w:t>
            </w:r>
            <w:r w:rsidRPr="00DB5B27">
              <w:rPr>
                <w:rFonts w:ascii="Times New Roman" w:eastAsia="Times New Roman" w:hAnsi="Times New Roman"/>
                <w:color w:val="000000"/>
                <w:sz w:val="24"/>
                <w:szCs w:val="24"/>
                <w:lang w:eastAsia="ru-RU"/>
              </w:rPr>
              <w:t xml:space="preserve">Гимназии </w:t>
            </w:r>
            <w:r>
              <w:rPr>
                <w:rFonts w:ascii="Times New Roman" w:eastAsia="Times New Roman" w:hAnsi="Times New Roman"/>
                <w:color w:val="000000"/>
                <w:sz w:val="24"/>
                <w:szCs w:val="24"/>
                <w:lang w:eastAsia="ru-RU"/>
              </w:rPr>
              <w:t xml:space="preserve">ограничивает ее возможности при </w:t>
            </w:r>
            <w:r>
              <w:rPr>
                <w:rFonts w:ascii="Times New Roman" w:eastAsia="Times New Roman" w:hAnsi="Times New Roman"/>
                <w:color w:val="000000"/>
                <w:sz w:val="24"/>
                <w:szCs w:val="24"/>
                <w:lang w:eastAsia="ru-RU"/>
              </w:rPr>
              <w:lastRenderedPageBreak/>
              <w:t xml:space="preserve">недостаточном </w:t>
            </w:r>
            <w:r w:rsidRPr="00DB5B27">
              <w:rPr>
                <w:rFonts w:ascii="Times New Roman" w:eastAsia="Times New Roman" w:hAnsi="Times New Roman"/>
                <w:color w:val="000000"/>
                <w:sz w:val="24"/>
                <w:szCs w:val="24"/>
                <w:lang w:eastAsia="ru-RU"/>
              </w:rPr>
              <w:t>финансировании со стороны муниципального бюджета.</w:t>
            </w:r>
          </w:p>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2.Недостаточное понимание </w:t>
            </w:r>
            <w:r w:rsidRPr="00DB5B27">
              <w:rPr>
                <w:rFonts w:ascii="Times New Roman" w:eastAsia="Times New Roman" w:hAnsi="Times New Roman"/>
                <w:color w:val="000000"/>
                <w:sz w:val="24"/>
                <w:szCs w:val="24"/>
                <w:lang w:eastAsia="ru-RU"/>
              </w:rPr>
              <w:t>родителями организации платных об</w:t>
            </w:r>
            <w:r>
              <w:rPr>
                <w:rFonts w:ascii="Times New Roman" w:eastAsia="Times New Roman" w:hAnsi="Times New Roman"/>
                <w:color w:val="000000"/>
                <w:sz w:val="24"/>
                <w:szCs w:val="24"/>
                <w:lang w:eastAsia="ru-RU"/>
              </w:rPr>
              <w:t xml:space="preserve">разовательных услуг, </w:t>
            </w:r>
            <w:r w:rsidRPr="00DB5B27">
              <w:rPr>
                <w:rFonts w:ascii="Times New Roman" w:eastAsia="Times New Roman" w:hAnsi="Times New Roman"/>
                <w:color w:val="000000"/>
                <w:sz w:val="24"/>
                <w:szCs w:val="24"/>
                <w:lang w:eastAsia="ru-RU"/>
              </w:rPr>
              <w:t xml:space="preserve">предполагающих дополнительное финансирование и материальную </w:t>
            </w:r>
            <w:r>
              <w:rPr>
                <w:rFonts w:ascii="Times New Roman" w:eastAsia="Times New Roman" w:hAnsi="Times New Roman"/>
                <w:color w:val="000000"/>
                <w:sz w:val="24"/>
                <w:szCs w:val="24"/>
                <w:lang w:eastAsia="ru-RU"/>
              </w:rPr>
              <w:t>поддержку.</w:t>
            </w:r>
          </w:p>
        </w:tc>
      </w:tr>
      <w:tr w:rsidR="00DB5B27" w:rsidRPr="000E21E8" w:rsidTr="0089366C">
        <w:tc>
          <w:tcPr>
            <w:tcW w:w="1985" w:type="dxa"/>
            <w:shd w:val="clear" w:color="auto" w:fill="auto"/>
          </w:tcPr>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lastRenderedPageBreak/>
              <w:t>Социальные</w:t>
            </w:r>
          </w:p>
        </w:tc>
        <w:tc>
          <w:tcPr>
            <w:tcW w:w="3805" w:type="dxa"/>
            <w:shd w:val="clear" w:color="auto" w:fill="auto"/>
          </w:tcPr>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t>1.Высококвалифицированные педагоги;</w:t>
            </w:r>
          </w:p>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t>2.Вариативность образовательных планов за счет ИУП;</w:t>
            </w:r>
          </w:p>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t>3.Вариативность дополнительного образования и внеурочной деятельности;</w:t>
            </w:r>
          </w:p>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t>4.Эстетическое отделение Гимназии;</w:t>
            </w:r>
          </w:p>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t>5.Спортивно-оздоровительные клубы Гимназии.</w:t>
            </w:r>
          </w:p>
        </w:tc>
        <w:tc>
          <w:tcPr>
            <w:tcW w:w="3226" w:type="dxa"/>
            <w:shd w:val="clear" w:color="auto" w:fill="auto"/>
          </w:tcPr>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sidRPr="00DB5B27">
              <w:rPr>
                <w:rFonts w:ascii="Times New Roman" w:eastAsia="Times New Roman" w:hAnsi="Times New Roman"/>
                <w:color w:val="000000"/>
                <w:sz w:val="24"/>
                <w:szCs w:val="24"/>
                <w:lang w:eastAsia="ru-RU"/>
              </w:rPr>
              <w:t>1.Экономический кризис, высокая миграция населения приводит к снижению уровня жизни и интеллектуальных запросов населения.</w:t>
            </w:r>
          </w:p>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2.Риск оттока молодых специалистов из-за </w:t>
            </w:r>
            <w:r w:rsidRPr="00DB5B27">
              <w:rPr>
                <w:rFonts w:ascii="Times New Roman" w:eastAsia="Times New Roman" w:hAnsi="Times New Roman"/>
                <w:color w:val="000000"/>
                <w:sz w:val="24"/>
                <w:szCs w:val="24"/>
                <w:lang w:eastAsia="ru-RU"/>
              </w:rPr>
              <w:t>матер</w:t>
            </w:r>
            <w:r>
              <w:rPr>
                <w:rFonts w:ascii="Times New Roman" w:eastAsia="Times New Roman" w:hAnsi="Times New Roman"/>
                <w:color w:val="000000"/>
                <w:sz w:val="24"/>
                <w:szCs w:val="24"/>
                <w:lang w:eastAsia="ru-RU"/>
              </w:rPr>
              <w:t xml:space="preserve">иальной стороны, уровня заработанной </w:t>
            </w:r>
            <w:r w:rsidRPr="00DB5B27">
              <w:rPr>
                <w:rFonts w:ascii="Times New Roman" w:eastAsia="Times New Roman" w:hAnsi="Times New Roman"/>
                <w:color w:val="000000"/>
                <w:sz w:val="24"/>
                <w:szCs w:val="24"/>
                <w:lang w:eastAsia="ru-RU"/>
              </w:rPr>
              <w:t>платы.</w:t>
            </w:r>
          </w:p>
          <w:p w:rsidR="00DB5B27" w:rsidRPr="00DB5B27" w:rsidRDefault="00DB5B27" w:rsidP="001A10EB">
            <w:pPr>
              <w:spacing w:line="300" w:lineRule="auto"/>
              <w:jc w:val="both"/>
              <w:rPr>
                <w:rFonts w:ascii="Times New Roman" w:hAnsi="Times New Roman"/>
                <w:sz w:val="24"/>
                <w:szCs w:val="24"/>
              </w:rPr>
            </w:pPr>
          </w:p>
        </w:tc>
      </w:tr>
      <w:tr w:rsidR="00DB5B27" w:rsidRPr="000E21E8" w:rsidTr="0089366C">
        <w:tc>
          <w:tcPr>
            <w:tcW w:w="1985" w:type="dxa"/>
            <w:shd w:val="clear" w:color="auto" w:fill="auto"/>
          </w:tcPr>
          <w:p w:rsidR="00DB5B27" w:rsidRPr="00DB5B27" w:rsidRDefault="00DB5B27" w:rsidP="001A10EB">
            <w:pPr>
              <w:spacing w:line="300" w:lineRule="auto"/>
              <w:jc w:val="both"/>
              <w:rPr>
                <w:rFonts w:ascii="Times New Roman" w:hAnsi="Times New Roman"/>
                <w:sz w:val="24"/>
                <w:szCs w:val="24"/>
              </w:rPr>
            </w:pPr>
            <w:r w:rsidRPr="00DB5B27">
              <w:rPr>
                <w:rFonts w:ascii="Times New Roman" w:hAnsi="Times New Roman"/>
                <w:sz w:val="24"/>
                <w:szCs w:val="24"/>
              </w:rPr>
              <w:t>Технологические</w:t>
            </w:r>
          </w:p>
        </w:tc>
        <w:tc>
          <w:tcPr>
            <w:tcW w:w="3805" w:type="dxa"/>
            <w:shd w:val="clear" w:color="auto" w:fill="auto"/>
          </w:tcPr>
          <w:p w:rsidR="00DB5B27" w:rsidRPr="00DB5B27" w:rsidRDefault="00DB5B27" w:rsidP="001A10EB">
            <w:pPr>
              <w:spacing w:line="300" w:lineRule="auto"/>
              <w:jc w:val="both"/>
              <w:rPr>
                <w:rFonts w:ascii="Times New Roman" w:hAnsi="Times New Roman"/>
                <w:sz w:val="24"/>
                <w:szCs w:val="24"/>
              </w:rPr>
            </w:pPr>
            <w:r w:rsidRPr="00DB5B27">
              <w:rPr>
                <w:rFonts w:ascii="Times New Roman" w:eastAsia="Times New Roman" w:hAnsi="Times New Roman"/>
                <w:color w:val="000000"/>
                <w:sz w:val="24"/>
                <w:szCs w:val="24"/>
                <w:lang w:eastAsia="ru-RU"/>
              </w:rPr>
              <w:t>Участников образовательного пространства Гимназии связывает Электронный журнал, предоставляющий более широкий спектр возможностей установления и получения обратной связи.</w:t>
            </w:r>
          </w:p>
        </w:tc>
        <w:tc>
          <w:tcPr>
            <w:tcW w:w="3226" w:type="dxa"/>
            <w:shd w:val="clear" w:color="auto" w:fill="auto"/>
          </w:tcPr>
          <w:p w:rsidR="00DB5B27" w:rsidRPr="00DB5B27" w:rsidRDefault="00DB5B27" w:rsidP="001A10EB">
            <w:pPr>
              <w:shd w:val="clear" w:color="auto" w:fill="FFFFFF"/>
              <w:spacing w:line="300" w:lineRule="auto"/>
              <w:jc w:val="both"/>
              <w:rPr>
                <w:rFonts w:ascii="Times New Roman" w:eastAsia="Times New Roman" w:hAnsi="Times New Roman"/>
                <w:color w:val="000000"/>
                <w:sz w:val="24"/>
                <w:szCs w:val="24"/>
                <w:lang w:eastAsia="ru-RU"/>
              </w:rPr>
            </w:pPr>
            <w:r w:rsidRPr="00DB5B27">
              <w:rPr>
                <w:rFonts w:ascii="Times New Roman" w:eastAsia="Times New Roman" w:hAnsi="Times New Roman"/>
                <w:color w:val="000000"/>
                <w:sz w:val="24"/>
                <w:szCs w:val="24"/>
                <w:lang w:eastAsia="ru-RU"/>
              </w:rPr>
              <w:t>1. Сдерживающим факторо</w:t>
            </w:r>
            <w:r>
              <w:rPr>
                <w:rFonts w:ascii="Times New Roman" w:eastAsia="Times New Roman" w:hAnsi="Times New Roman"/>
                <w:color w:val="000000"/>
                <w:sz w:val="24"/>
                <w:szCs w:val="24"/>
                <w:lang w:eastAsia="ru-RU"/>
              </w:rPr>
              <w:t xml:space="preserve">м </w:t>
            </w:r>
            <w:r w:rsidRPr="00DB5B27">
              <w:rPr>
                <w:rFonts w:ascii="Times New Roman" w:eastAsia="Times New Roman" w:hAnsi="Times New Roman"/>
                <w:color w:val="000000"/>
                <w:sz w:val="24"/>
                <w:szCs w:val="24"/>
                <w:lang w:eastAsia="ru-RU"/>
              </w:rPr>
              <w:t>развития Гимназии</w:t>
            </w:r>
            <w:r>
              <w:rPr>
                <w:rFonts w:ascii="Times New Roman" w:eastAsia="Times New Roman" w:hAnsi="Times New Roman"/>
                <w:color w:val="000000"/>
                <w:sz w:val="24"/>
                <w:szCs w:val="24"/>
                <w:lang w:eastAsia="ru-RU"/>
              </w:rPr>
              <w:t xml:space="preserve"> может стать устаревшее оборудование, недостаток электронных </w:t>
            </w:r>
            <w:r w:rsidRPr="00DB5B27">
              <w:rPr>
                <w:rFonts w:ascii="Times New Roman" w:eastAsia="Times New Roman" w:hAnsi="Times New Roman"/>
                <w:color w:val="000000"/>
                <w:sz w:val="24"/>
                <w:szCs w:val="24"/>
                <w:lang w:eastAsia="ru-RU"/>
              </w:rPr>
              <w:t>образовательных ресурсов.</w:t>
            </w:r>
          </w:p>
          <w:p w:rsidR="00DB5B27" w:rsidRPr="00DB5B27" w:rsidRDefault="00DB5B27" w:rsidP="001A10EB">
            <w:pPr>
              <w:spacing w:line="300" w:lineRule="auto"/>
              <w:jc w:val="both"/>
              <w:rPr>
                <w:rFonts w:ascii="Times New Roman" w:hAnsi="Times New Roman"/>
                <w:sz w:val="24"/>
                <w:szCs w:val="24"/>
              </w:rPr>
            </w:pPr>
          </w:p>
        </w:tc>
      </w:tr>
    </w:tbl>
    <w:p w:rsidR="00DB5B27" w:rsidRDefault="00DB5B27" w:rsidP="001A10EB">
      <w:pPr>
        <w:tabs>
          <w:tab w:val="left" w:pos="993"/>
        </w:tabs>
        <w:spacing w:line="25" w:lineRule="atLeast"/>
        <w:ind w:firstLine="567"/>
        <w:jc w:val="both"/>
        <w:rPr>
          <w:rFonts w:ascii="Times New Roman" w:hAnsi="Times New Roman"/>
          <w:sz w:val="28"/>
          <w:szCs w:val="28"/>
        </w:rPr>
      </w:pPr>
    </w:p>
    <w:p w:rsidR="00DB5B27" w:rsidRDefault="00DB5B27" w:rsidP="001A10EB">
      <w:pPr>
        <w:shd w:val="clear" w:color="auto" w:fill="FFFFFF"/>
        <w:spacing w:line="300" w:lineRule="auto"/>
        <w:ind w:firstLine="567"/>
        <w:jc w:val="both"/>
        <w:rPr>
          <w:rFonts w:ascii="Times New Roman" w:eastAsia="Times New Roman" w:hAnsi="Times New Roman"/>
          <w:color w:val="000000"/>
          <w:sz w:val="28"/>
          <w:szCs w:val="28"/>
          <w:lang w:eastAsia="ru-RU"/>
        </w:rPr>
      </w:pPr>
      <w:r w:rsidRPr="00203086">
        <w:rPr>
          <w:rFonts w:ascii="Times New Roman" w:eastAsia="Times New Roman" w:hAnsi="Times New Roman"/>
          <w:color w:val="000000"/>
          <w:sz w:val="28"/>
          <w:szCs w:val="28"/>
          <w:lang w:eastAsia="ru-RU"/>
        </w:rPr>
        <w:t xml:space="preserve">PEST-анализ политических, экономических, социальных и технологических факторов позволил определить основные идеи развития </w:t>
      </w:r>
      <w:r>
        <w:rPr>
          <w:rFonts w:ascii="Times New Roman" w:eastAsia="Times New Roman" w:hAnsi="Times New Roman"/>
          <w:color w:val="000000"/>
          <w:sz w:val="28"/>
          <w:szCs w:val="28"/>
          <w:lang w:eastAsia="ru-RU"/>
        </w:rPr>
        <w:t>Г</w:t>
      </w:r>
      <w:r w:rsidRPr="00203086">
        <w:rPr>
          <w:rFonts w:ascii="Times New Roman" w:eastAsia="Times New Roman" w:hAnsi="Times New Roman"/>
          <w:color w:val="000000"/>
          <w:sz w:val="28"/>
          <w:szCs w:val="28"/>
          <w:lang w:eastAsia="ru-RU"/>
        </w:rPr>
        <w:t>имназии</w:t>
      </w:r>
      <w:r>
        <w:rPr>
          <w:rFonts w:ascii="Times New Roman" w:eastAsia="Times New Roman" w:hAnsi="Times New Roman"/>
          <w:color w:val="000000"/>
          <w:sz w:val="28"/>
          <w:szCs w:val="28"/>
          <w:lang w:eastAsia="ru-RU"/>
        </w:rPr>
        <w:t xml:space="preserve">. </w:t>
      </w:r>
      <w:proofErr w:type="gramStart"/>
      <w:r w:rsidRPr="00203086">
        <w:rPr>
          <w:rFonts w:ascii="Times New Roman" w:eastAsia="Times New Roman" w:hAnsi="Times New Roman"/>
          <w:color w:val="000000"/>
          <w:sz w:val="28"/>
          <w:szCs w:val="28"/>
          <w:lang w:eastAsia="ru-RU"/>
        </w:rPr>
        <w:t>Результаты анализа способствуют созданию условий для оптимального сочетания индивидуальной самореализации обучающихся с одновременным</w:t>
      </w:r>
      <w:r>
        <w:rPr>
          <w:rFonts w:ascii="Times New Roman" w:eastAsia="Times New Roman" w:hAnsi="Times New Roman"/>
          <w:color w:val="000000"/>
          <w:sz w:val="28"/>
          <w:szCs w:val="28"/>
          <w:lang w:eastAsia="ru-RU"/>
        </w:rPr>
        <w:t xml:space="preserve"> </w:t>
      </w:r>
      <w:r w:rsidRPr="00203086">
        <w:rPr>
          <w:rFonts w:ascii="Times New Roman" w:eastAsia="Times New Roman" w:hAnsi="Times New Roman"/>
          <w:color w:val="000000"/>
          <w:sz w:val="28"/>
          <w:szCs w:val="28"/>
          <w:lang w:eastAsia="ru-RU"/>
        </w:rPr>
        <w:t xml:space="preserve">достижением ими новых образовательных стандартов на основе актуализации инновационного потенциала </w:t>
      </w:r>
      <w:r>
        <w:rPr>
          <w:rFonts w:ascii="Times New Roman" w:eastAsia="Times New Roman" w:hAnsi="Times New Roman"/>
          <w:color w:val="000000"/>
          <w:sz w:val="28"/>
          <w:szCs w:val="28"/>
          <w:lang w:eastAsia="ru-RU"/>
        </w:rPr>
        <w:t>Гимназии</w:t>
      </w:r>
      <w:r w:rsidRPr="00203086">
        <w:rPr>
          <w:rFonts w:ascii="Times New Roman" w:eastAsia="Times New Roman" w:hAnsi="Times New Roman"/>
          <w:color w:val="000000"/>
          <w:sz w:val="28"/>
          <w:szCs w:val="28"/>
          <w:lang w:eastAsia="ru-RU"/>
        </w:rPr>
        <w:t xml:space="preserve"> и в соответствии с направлениями Национального проекта «Образование», а также создают </w:t>
      </w:r>
      <w:r w:rsidRPr="00203086">
        <w:rPr>
          <w:rFonts w:ascii="Times New Roman" w:eastAsia="Times New Roman" w:hAnsi="Times New Roman"/>
          <w:color w:val="000000"/>
          <w:sz w:val="28"/>
          <w:szCs w:val="28"/>
          <w:lang w:eastAsia="ru-RU"/>
        </w:rPr>
        <w:lastRenderedPageBreak/>
        <w:t>предпосылки для</w:t>
      </w:r>
      <w:r w:rsidRPr="00600832">
        <w:rPr>
          <w:rFonts w:ascii="Times New Roman" w:eastAsia="Times New Roman" w:hAnsi="Times New Roman"/>
          <w:color w:val="000000"/>
          <w:sz w:val="28"/>
          <w:szCs w:val="28"/>
          <w:lang w:eastAsia="ru-RU"/>
        </w:rPr>
        <w:t xml:space="preserve"> эффективного управления системой образования </w:t>
      </w:r>
      <w:r>
        <w:rPr>
          <w:rFonts w:ascii="Times New Roman" w:eastAsia="Times New Roman" w:hAnsi="Times New Roman"/>
          <w:color w:val="000000"/>
          <w:sz w:val="28"/>
          <w:szCs w:val="28"/>
          <w:lang w:eastAsia="ru-RU"/>
        </w:rPr>
        <w:t>Гимназии</w:t>
      </w:r>
      <w:r w:rsidRPr="00600832">
        <w:rPr>
          <w:rFonts w:ascii="Times New Roman" w:eastAsia="Times New Roman" w:hAnsi="Times New Roman"/>
          <w:color w:val="000000"/>
          <w:sz w:val="28"/>
          <w:szCs w:val="28"/>
          <w:lang w:eastAsia="ru-RU"/>
        </w:rPr>
        <w:t xml:space="preserve"> на основе перехода к новому содержанию и новым принципам организационно-финансовой деятельности.</w:t>
      </w:r>
      <w:proofErr w:type="gramEnd"/>
    </w:p>
    <w:p w:rsidR="00DB5B27" w:rsidRDefault="00DB5B27" w:rsidP="001A10EB">
      <w:pPr>
        <w:shd w:val="clear" w:color="auto" w:fill="FFFFFF"/>
        <w:spacing w:line="300" w:lineRule="auto"/>
        <w:ind w:firstLine="567"/>
        <w:jc w:val="both"/>
        <w:rPr>
          <w:rFonts w:ascii="Times New Roman" w:eastAsia="Times New Roman" w:hAnsi="Times New Roman"/>
          <w:color w:val="000000"/>
          <w:sz w:val="28"/>
          <w:szCs w:val="28"/>
          <w:lang w:eastAsia="ru-RU"/>
        </w:rPr>
      </w:pPr>
      <w:r w:rsidRPr="00331697">
        <w:rPr>
          <w:rFonts w:ascii="Times New Roman" w:eastAsia="Times New Roman" w:hAnsi="Times New Roman"/>
          <w:color w:val="000000"/>
          <w:sz w:val="28"/>
          <w:szCs w:val="28"/>
          <w:lang w:eastAsia="ru-RU"/>
        </w:rPr>
        <w:t>В рамках стратегического планирования развития Гимназии используется метод</w:t>
      </w:r>
      <w:r>
        <w:rPr>
          <w:rFonts w:ascii="Times New Roman" w:eastAsia="Times New Roman" w:hAnsi="Times New Roman"/>
          <w:color w:val="000000"/>
          <w:sz w:val="28"/>
          <w:szCs w:val="28"/>
          <w:lang w:eastAsia="ru-RU"/>
        </w:rPr>
        <w:t xml:space="preserve"> </w:t>
      </w:r>
      <w:r w:rsidRPr="00331697">
        <w:rPr>
          <w:rFonts w:ascii="Times New Roman" w:eastAsia="Times New Roman" w:hAnsi="Times New Roman"/>
          <w:color w:val="000000"/>
          <w:sz w:val="28"/>
          <w:szCs w:val="28"/>
          <w:lang w:eastAsia="ru-RU"/>
        </w:rPr>
        <w:t>SWOT-анализа для определения сл</w:t>
      </w:r>
      <w:r>
        <w:rPr>
          <w:rFonts w:ascii="Times New Roman" w:eastAsia="Times New Roman" w:hAnsi="Times New Roman"/>
          <w:color w:val="000000"/>
          <w:sz w:val="28"/>
          <w:szCs w:val="28"/>
          <w:lang w:eastAsia="ru-RU"/>
        </w:rPr>
        <w:t xml:space="preserve">абых и сильных сторон, учитывая </w:t>
      </w:r>
      <w:r w:rsidRPr="00331697">
        <w:rPr>
          <w:rFonts w:ascii="Times New Roman" w:eastAsia="Times New Roman" w:hAnsi="Times New Roman"/>
          <w:color w:val="000000"/>
          <w:sz w:val="28"/>
          <w:szCs w:val="28"/>
          <w:lang w:eastAsia="ru-RU"/>
        </w:rPr>
        <w:t>возникновение угроз</w:t>
      </w:r>
      <w:r>
        <w:rPr>
          <w:rFonts w:ascii="Times New Roman" w:eastAsia="Times New Roman" w:hAnsi="Times New Roman"/>
          <w:color w:val="000000"/>
          <w:sz w:val="28"/>
          <w:szCs w:val="28"/>
          <w:lang w:eastAsia="ru-RU"/>
        </w:rPr>
        <w:t xml:space="preserve"> </w:t>
      </w:r>
      <w:r w:rsidRPr="00331697">
        <w:rPr>
          <w:rFonts w:ascii="Times New Roman" w:eastAsia="Times New Roman" w:hAnsi="Times New Roman"/>
          <w:color w:val="000000"/>
          <w:sz w:val="28"/>
          <w:szCs w:val="28"/>
          <w:lang w:eastAsia="ru-RU"/>
        </w:rPr>
        <w:t>и рисков в той или иной ситуации на основе имеющихся возможностей.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DB5B27" w:rsidRPr="000E21E8" w:rsidTr="0089366C">
        <w:tc>
          <w:tcPr>
            <w:tcW w:w="4678" w:type="dxa"/>
            <w:shd w:val="clear" w:color="auto" w:fill="auto"/>
          </w:tcPr>
          <w:p w:rsidR="00DB5B27" w:rsidRPr="005A52B6" w:rsidRDefault="00DB5B27" w:rsidP="005A52B6">
            <w:pPr>
              <w:spacing w:after="0" w:line="300" w:lineRule="auto"/>
              <w:jc w:val="center"/>
              <w:rPr>
                <w:rFonts w:ascii="Times New Roman" w:hAnsi="Times New Roman"/>
                <w:sz w:val="24"/>
              </w:rPr>
            </w:pPr>
            <w:r w:rsidRPr="005A52B6">
              <w:rPr>
                <w:rFonts w:ascii="Times New Roman" w:hAnsi="Times New Roman"/>
                <w:sz w:val="24"/>
              </w:rPr>
              <w:t>Сильные стороны</w:t>
            </w:r>
          </w:p>
        </w:tc>
        <w:tc>
          <w:tcPr>
            <w:tcW w:w="4394" w:type="dxa"/>
            <w:shd w:val="clear" w:color="auto" w:fill="auto"/>
          </w:tcPr>
          <w:p w:rsidR="00DB5B27" w:rsidRPr="005A52B6" w:rsidRDefault="00DB5B27" w:rsidP="005A52B6">
            <w:pPr>
              <w:spacing w:after="0" w:line="300" w:lineRule="auto"/>
              <w:jc w:val="center"/>
              <w:rPr>
                <w:rFonts w:ascii="Times New Roman" w:hAnsi="Times New Roman"/>
                <w:sz w:val="24"/>
              </w:rPr>
            </w:pPr>
            <w:r w:rsidRPr="005A52B6">
              <w:rPr>
                <w:rFonts w:ascii="Times New Roman" w:hAnsi="Times New Roman"/>
                <w:sz w:val="24"/>
              </w:rPr>
              <w:t>Слабые стороны</w:t>
            </w:r>
          </w:p>
        </w:tc>
      </w:tr>
      <w:tr w:rsidR="00DB5B27" w:rsidRPr="000E21E8" w:rsidTr="0089366C">
        <w:tc>
          <w:tcPr>
            <w:tcW w:w="4678" w:type="dxa"/>
            <w:shd w:val="clear" w:color="auto" w:fill="auto"/>
          </w:tcPr>
          <w:p w:rsidR="00DB5B27" w:rsidRPr="005A52B6" w:rsidRDefault="00DB5B27" w:rsidP="005A52B6">
            <w:pPr>
              <w:pStyle w:val="ab"/>
              <w:numPr>
                <w:ilvl w:val="0"/>
                <w:numId w:val="5"/>
              </w:numPr>
              <w:spacing w:line="300" w:lineRule="auto"/>
              <w:jc w:val="both"/>
              <w:rPr>
                <w:rFonts w:ascii="Times New Roman" w:hAnsi="Times New Roman"/>
                <w:sz w:val="24"/>
                <w:szCs w:val="28"/>
              </w:rPr>
            </w:pPr>
            <w:r w:rsidRPr="005A52B6">
              <w:rPr>
                <w:rFonts w:ascii="Times New Roman" w:hAnsi="Times New Roman"/>
                <w:sz w:val="24"/>
                <w:szCs w:val="28"/>
              </w:rPr>
              <w:t xml:space="preserve">Обучение в инженерно-технологическом классе совместно с </w:t>
            </w:r>
            <w:proofErr w:type="spellStart"/>
            <w:r w:rsidRPr="005A52B6">
              <w:rPr>
                <w:rFonts w:ascii="Times New Roman" w:hAnsi="Times New Roman"/>
                <w:sz w:val="24"/>
                <w:szCs w:val="28"/>
              </w:rPr>
              <w:t>СибГАУ</w:t>
            </w:r>
            <w:proofErr w:type="spellEnd"/>
            <w:r w:rsidRPr="005A52B6">
              <w:rPr>
                <w:rFonts w:ascii="Times New Roman" w:hAnsi="Times New Roman"/>
                <w:sz w:val="24"/>
                <w:szCs w:val="28"/>
              </w:rPr>
              <w:t>;</w:t>
            </w:r>
          </w:p>
          <w:p w:rsidR="00DB5B27" w:rsidRPr="005A52B6" w:rsidRDefault="00DB5B27" w:rsidP="005A52B6">
            <w:pPr>
              <w:pStyle w:val="ab"/>
              <w:numPr>
                <w:ilvl w:val="0"/>
                <w:numId w:val="5"/>
              </w:numPr>
              <w:spacing w:line="300" w:lineRule="auto"/>
              <w:jc w:val="both"/>
              <w:rPr>
                <w:rFonts w:ascii="Times New Roman" w:hAnsi="Times New Roman"/>
                <w:sz w:val="24"/>
                <w:szCs w:val="28"/>
              </w:rPr>
            </w:pPr>
            <w:r w:rsidRPr="005A52B6">
              <w:rPr>
                <w:rFonts w:ascii="Times New Roman" w:hAnsi="Times New Roman"/>
                <w:sz w:val="24"/>
                <w:szCs w:val="28"/>
              </w:rPr>
              <w:t>Реализация ФГОС НОО, в опережающем режиме ФГОС ООО, ФГОС СОО;</w:t>
            </w:r>
          </w:p>
          <w:p w:rsidR="00DB5B27" w:rsidRPr="005A52B6" w:rsidRDefault="00DB5B27" w:rsidP="005A52B6">
            <w:pPr>
              <w:pStyle w:val="ab"/>
              <w:numPr>
                <w:ilvl w:val="0"/>
                <w:numId w:val="5"/>
              </w:numPr>
              <w:spacing w:line="300" w:lineRule="auto"/>
              <w:jc w:val="both"/>
              <w:rPr>
                <w:rFonts w:ascii="Times New Roman" w:hAnsi="Times New Roman"/>
                <w:sz w:val="24"/>
                <w:szCs w:val="28"/>
              </w:rPr>
            </w:pPr>
            <w:r w:rsidRPr="005A52B6">
              <w:rPr>
                <w:rFonts w:ascii="Times New Roman" w:hAnsi="Times New Roman"/>
                <w:sz w:val="24"/>
                <w:szCs w:val="28"/>
              </w:rPr>
              <w:t>Применение инновационных образовательных технологий;</w:t>
            </w:r>
          </w:p>
          <w:p w:rsidR="00DB5B27" w:rsidRPr="005A52B6" w:rsidRDefault="00DB5B27" w:rsidP="005A52B6">
            <w:pPr>
              <w:pStyle w:val="ab"/>
              <w:numPr>
                <w:ilvl w:val="0"/>
                <w:numId w:val="5"/>
              </w:numPr>
              <w:spacing w:line="300" w:lineRule="auto"/>
              <w:jc w:val="both"/>
              <w:rPr>
                <w:rFonts w:ascii="Times New Roman" w:hAnsi="Times New Roman"/>
                <w:sz w:val="24"/>
                <w:szCs w:val="28"/>
              </w:rPr>
            </w:pPr>
            <w:r w:rsidRPr="005A52B6">
              <w:rPr>
                <w:rFonts w:ascii="Times New Roman" w:hAnsi="Times New Roman"/>
                <w:sz w:val="24"/>
                <w:szCs w:val="28"/>
              </w:rPr>
              <w:t>Положительная динамика победителей и призеров ВСОШ, НПК, НОУ;</w:t>
            </w:r>
          </w:p>
          <w:p w:rsidR="00DB5B27" w:rsidRPr="005A52B6" w:rsidRDefault="00DB5B27" w:rsidP="005A52B6">
            <w:pPr>
              <w:pStyle w:val="ab"/>
              <w:numPr>
                <w:ilvl w:val="0"/>
                <w:numId w:val="5"/>
              </w:numPr>
              <w:spacing w:line="300" w:lineRule="auto"/>
              <w:jc w:val="both"/>
              <w:rPr>
                <w:rFonts w:ascii="Times New Roman" w:hAnsi="Times New Roman"/>
                <w:sz w:val="24"/>
                <w:szCs w:val="28"/>
              </w:rPr>
            </w:pPr>
            <w:r w:rsidRPr="005A52B6">
              <w:rPr>
                <w:rFonts w:ascii="Times New Roman" w:hAnsi="Times New Roman"/>
                <w:sz w:val="24"/>
                <w:szCs w:val="28"/>
              </w:rPr>
              <w:t>Результаты ГИА выше среднего в Кировском районе г. Красноярске;</w:t>
            </w:r>
          </w:p>
          <w:p w:rsidR="00DB5B27" w:rsidRPr="005A52B6" w:rsidRDefault="00DB5B27" w:rsidP="005A52B6">
            <w:pPr>
              <w:pStyle w:val="ab"/>
              <w:numPr>
                <w:ilvl w:val="0"/>
                <w:numId w:val="5"/>
              </w:numPr>
              <w:spacing w:line="300" w:lineRule="auto"/>
              <w:jc w:val="both"/>
              <w:rPr>
                <w:rFonts w:ascii="Times New Roman" w:hAnsi="Times New Roman"/>
                <w:sz w:val="24"/>
                <w:szCs w:val="28"/>
              </w:rPr>
            </w:pPr>
            <w:r w:rsidRPr="005A52B6">
              <w:rPr>
                <w:rFonts w:ascii="Times New Roman" w:hAnsi="Times New Roman"/>
                <w:sz w:val="24"/>
                <w:szCs w:val="28"/>
              </w:rPr>
              <w:t xml:space="preserve">Ведение профильных предметов преподавателями </w:t>
            </w:r>
            <w:proofErr w:type="spellStart"/>
            <w:r w:rsidRPr="005A52B6">
              <w:rPr>
                <w:rFonts w:ascii="Times New Roman" w:hAnsi="Times New Roman"/>
                <w:sz w:val="24"/>
                <w:szCs w:val="28"/>
              </w:rPr>
              <w:t>СибГАУ</w:t>
            </w:r>
            <w:proofErr w:type="spellEnd"/>
            <w:r w:rsidRPr="005A52B6">
              <w:rPr>
                <w:rFonts w:ascii="Times New Roman" w:hAnsi="Times New Roman"/>
                <w:sz w:val="24"/>
                <w:szCs w:val="28"/>
              </w:rPr>
              <w:t>;</w:t>
            </w:r>
          </w:p>
          <w:p w:rsidR="00DB5B27" w:rsidRPr="005A52B6" w:rsidRDefault="00DB5B27" w:rsidP="005A52B6">
            <w:pPr>
              <w:pStyle w:val="ab"/>
              <w:numPr>
                <w:ilvl w:val="0"/>
                <w:numId w:val="5"/>
              </w:numPr>
              <w:spacing w:line="300" w:lineRule="auto"/>
              <w:jc w:val="both"/>
              <w:rPr>
                <w:rFonts w:ascii="Times New Roman" w:hAnsi="Times New Roman"/>
                <w:sz w:val="24"/>
                <w:szCs w:val="28"/>
              </w:rPr>
            </w:pPr>
            <w:r w:rsidRPr="005A52B6">
              <w:rPr>
                <w:rFonts w:ascii="Times New Roman" w:hAnsi="Times New Roman"/>
                <w:sz w:val="24"/>
                <w:szCs w:val="28"/>
              </w:rPr>
              <w:t>Непрерывное сотрудничество с центрами дополнительного образования на договорной основе.</w:t>
            </w:r>
          </w:p>
        </w:tc>
        <w:tc>
          <w:tcPr>
            <w:tcW w:w="4394" w:type="dxa"/>
            <w:shd w:val="clear" w:color="auto" w:fill="auto"/>
          </w:tcPr>
          <w:p w:rsidR="00DB5B27" w:rsidRPr="005A52B6" w:rsidRDefault="00DB5B27" w:rsidP="005A52B6">
            <w:pPr>
              <w:pStyle w:val="ab"/>
              <w:numPr>
                <w:ilvl w:val="0"/>
                <w:numId w:val="5"/>
              </w:numPr>
              <w:shd w:val="clear" w:color="auto" w:fill="FFFFFF"/>
              <w:spacing w:line="300" w:lineRule="auto"/>
              <w:jc w:val="both"/>
              <w:rPr>
                <w:rFonts w:ascii="Times New Roman" w:eastAsia="Times New Roman" w:hAnsi="Times New Roman"/>
                <w:sz w:val="24"/>
                <w:szCs w:val="28"/>
                <w:lang w:eastAsia="ru-RU"/>
              </w:rPr>
            </w:pPr>
            <w:r w:rsidRPr="005A52B6">
              <w:rPr>
                <w:rFonts w:ascii="Times New Roman" w:eastAsia="Times New Roman" w:hAnsi="Times New Roman"/>
                <w:sz w:val="24"/>
                <w:szCs w:val="28"/>
                <w:lang w:eastAsia="ru-RU"/>
              </w:rPr>
              <w:t>Недостаточное владение активными методами обучения;</w:t>
            </w:r>
          </w:p>
          <w:p w:rsidR="00DB5B27" w:rsidRPr="005A52B6" w:rsidRDefault="00DB5B27" w:rsidP="005A52B6">
            <w:pPr>
              <w:pStyle w:val="ab"/>
              <w:numPr>
                <w:ilvl w:val="0"/>
                <w:numId w:val="7"/>
              </w:numPr>
              <w:shd w:val="clear" w:color="auto" w:fill="FFFFFF"/>
              <w:spacing w:line="300" w:lineRule="auto"/>
              <w:jc w:val="both"/>
              <w:rPr>
                <w:rFonts w:ascii="Times New Roman" w:eastAsia="Times New Roman" w:hAnsi="Times New Roman"/>
                <w:sz w:val="24"/>
                <w:szCs w:val="28"/>
                <w:lang w:eastAsia="ru-RU"/>
              </w:rPr>
            </w:pPr>
            <w:r w:rsidRPr="005A52B6">
              <w:rPr>
                <w:rFonts w:ascii="Times New Roman" w:eastAsia="Times New Roman" w:hAnsi="Times New Roman"/>
                <w:sz w:val="24"/>
                <w:szCs w:val="28"/>
                <w:lang w:eastAsia="ru-RU"/>
              </w:rPr>
              <w:t>Недостаточное материально- техническое обеспечение образовательного процесса.</w:t>
            </w:r>
          </w:p>
          <w:p w:rsidR="00DB5B27" w:rsidRPr="005A52B6" w:rsidRDefault="00DB5B27" w:rsidP="005A52B6">
            <w:pPr>
              <w:spacing w:after="0" w:line="300" w:lineRule="auto"/>
              <w:jc w:val="both"/>
              <w:rPr>
                <w:rFonts w:ascii="Times New Roman" w:hAnsi="Times New Roman"/>
                <w:sz w:val="24"/>
                <w:szCs w:val="28"/>
              </w:rPr>
            </w:pPr>
          </w:p>
        </w:tc>
      </w:tr>
      <w:tr w:rsidR="00DB5B27" w:rsidRPr="000E21E8" w:rsidTr="0089366C">
        <w:tc>
          <w:tcPr>
            <w:tcW w:w="4678" w:type="dxa"/>
            <w:shd w:val="clear" w:color="auto" w:fill="auto"/>
          </w:tcPr>
          <w:p w:rsidR="00DB5B27" w:rsidRPr="005A52B6" w:rsidRDefault="00DB5B27" w:rsidP="005A52B6">
            <w:pPr>
              <w:spacing w:after="0" w:line="300" w:lineRule="auto"/>
              <w:jc w:val="center"/>
              <w:rPr>
                <w:rFonts w:ascii="Times New Roman" w:hAnsi="Times New Roman"/>
                <w:sz w:val="24"/>
              </w:rPr>
            </w:pPr>
            <w:r w:rsidRPr="005A52B6">
              <w:rPr>
                <w:rFonts w:ascii="Times New Roman" w:hAnsi="Times New Roman"/>
                <w:sz w:val="24"/>
              </w:rPr>
              <w:t>Возможности</w:t>
            </w:r>
          </w:p>
        </w:tc>
        <w:tc>
          <w:tcPr>
            <w:tcW w:w="4394" w:type="dxa"/>
            <w:shd w:val="clear" w:color="auto" w:fill="auto"/>
          </w:tcPr>
          <w:p w:rsidR="00DB5B27" w:rsidRPr="005A52B6" w:rsidRDefault="00DB5B27" w:rsidP="005A52B6">
            <w:pPr>
              <w:spacing w:after="0" w:line="300" w:lineRule="auto"/>
              <w:jc w:val="center"/>
              <w:rPr>
                <w:rFonts w:ascii="Times New Roman" w:hAnsi="Times New Roman"/>
                <w:sz w:val="24"/>
              </w:rPr>
            </w:pPr>
            <w:r w:rsidRPr="005A52B6">
              <w:rPr>
                <w:rFonts w:ascii="Times New Roman" w:hAnsi="Times New Roman"/>
                <w:sz w:val="24"/>
              </w:rPr>
              <w:t>Риски</w:t>
            </w:r>
          </w:p>
        </w:tc>
      </w:tr>
      <w:tr w:rsidR="00DB5B27" w:rsidRPr="000E21E8" w:rsidTr="0089366C">
        <w:tc>
          <w:tcPr>
            <w:tcW w:w="4678" w:type="dxa"/>
            <w:shd w:val="clear" w:color="auto" w:fill="auto"/>
          </w:tcPr>
          <w:p w:rsidR="00DB5B27" w:rsidRPr="005A52B6" w:rsidRDefault="00DB5B27" w:rsidP="005A52B6">
            <w:pPr>
              <w:pStyle w:val="ab"/>
              <w:numPr>
                <w:ilvl w:val="0"/>
                <w:numId w:val="6"/>
              </w:numPr>
              <w:spacing w:line="300" w:lineRule="auto"/>
              <w:jc w:val="both"/>
              <w:rPr>
                <w:rFonts w:ascii="Times New Roman" w:hAnsi="Times New Roman"/>
                <w:sz w:val="24"/>
              </w:rPr>
            </w:pPr>
            <w:r w:rsidRPr="005A52B6">
              <w:rPr>
                <w:rFonts w:ascii="Times New Roman" w:hAnsi="Times New Roman"/>
                <w:sz w:val="24"/>
              </w:rPr>
              <w:t>Углубленные профильные классы;</w:t>
            </w:r>
          </w:p>
          <w:p w:rsidR="00DB5B27" w:rsidRPr="005A52B6" w:rsidRDefault="00DB5B27" w:rsidP="005A52B6">
            <w:pPr>
              <w:pStyle w:val="ab"/>
              <w:numPr>
                <w:ilvl w:val="0"/>
                <w:numId w:val="6"/>
              </w:numPr>
              <w:spacing w:line="300" w:lineRule="auto"/>
              <w:jc w:val="both"/>
              <w:rPr>
                <w:rFonts w:ascii="Times New Roman" w:hAnsi="Times New Roman"/>
                <w:sz w:val="24"/>
              </w:rPr>
            </w:pPr>
            <w:r w:rsidRPr="005A52B6">
              <w:rPr>
                <w:rFonts w:ascii="Times New Roman" w:hAnsi="Times New Roman"/>
                <w:sz w:val="24"/>
              </w:rPr>
              <w:t xml:space="preserve"> «Траектория Успеха каждого» через маршрутные карты;</w:t>
            </w:r>
          </w:p>
          <w:p w:rsidR="00DB5B27" w:rsidRPr="005A52B6" w:rsidRDefault="00DB5B27" w:rsidP="005A52B6">
            <w:pPr>
              <w:pStyle w:val="ab"/>
              <w:numPr>
                <w:ilvl w:val="0"/>
                <w:numId w:val="6"/>
              </w:numPr>
              <w:spacing w:line="300" w:lineRule="auto"/>
              <w:jc w:val="both"/>
              <w:rPr>
                <w:rFonts w:ascii="Times New Roman" w:hAnsi="Times New Roman"/>
                <w:sz w:val="24"/>
              </w:rPr>
            </w:pPr>
            <w:r w:rsidRPr="005A52B6">
              <w:rPr>
                <w:rFonts w:ascii="Times New Roman" w:hAnsi="Times New Roman"/>
                <w:sz w:val="24"/>
              </w:rPr>
              <w:t>Кадровый потенциал;</w:t>
            </w:r>
          </w:p>
          <w:p w:rsidR="00DB5B27" w:rsidRPr="005A52B6" w:rsidRDefault="00DB5B27" w:rsidP="005A52B6">
            <w:pPr>
              <w:pStyle w:val="ab"/>
              <w:numPr>
                <w:ilvl w:val="0"/>
                <w:numId w:val="6"/>
              </w:numPr>
              <w:spacing w:line="300" w:lineRule="auto"/>
              <w:jc w:val="both"/>
              <w:rPr>
                <w:rFonts w:ascii="Times New Roman" w:hAnsi="Times New Roman"/>
                <w:sz w:val="24"/>
              </w:rPr>
            </w:pPr>
            <w:r w:rsidRPr="005A52B6">
              <w:rPr>
                <w:rFonts w:ascii="Times New Roman" w:hAnsi="Times New Roman"/>
                <w:sz w:val="24"/>
              </w:rPr>
              <w:t xml:space="preserve">Сетевое взаимодействие с ВУЗами, </w:t>
            </w:r>
            <w:proofErr w:type="spellStart"/>
            <w:r w:rsidRPr="005A52B6">
              <w:rPr>
                <w:rFonts w:ascii="Times New Roman" w:hAnsi="Times New Roman"/>
                <w:sz w:val="24"/>
              </w:rPr>
              <w:t>ССУЗами</w:t>
            </w:r>
            <w:proofErr w:type="spellEnd"/>
            <w:r w:rsidRPr="005A52B6">
              <w:rPr>
                <w:rFonts w:ascii="Times New Roman" w:hAnsi="Times New Roman"/>
                <w:sz w:val="24"/>
              </w:rPr>
              <w:t xml:space="preserve"> и центрами дополнительного образования.</w:t>
            </w:r>
          </w:p>
        </w:tc>
        <w:tc>
          <w:tcPr>
            <w:tcW w:w="4394" w:type="dxa"/>
            <w:shd w:val="clear" w:color="auto" w:fill="auto"/>
          </w:tcPr>
          <w:p w:rsidR="00DB5B27" w:rsidRPr="005A52B6" w:rsidRDefault="00DB5B27" w:rsidP="005A52B6">
            <w:pPr>
              <w:pStyle w:val="ab"/>
              <w:numPr>
                <w:ilvl w:val="0"/>
                <w:numId w:val="6"/>
              </w:numPr>
              <w:shd w:val="clear" w:color="auto" w:fill="FFFFFF"/>
              <w:spacing w:line="300" w:lineRule="auto"/>
              <w:jc w:val="both"/>
              <w:rPr>
                <w:rFonts w:ascii="Times New Roman" w:eastAsia="Times New Roman" w:hAnsi="Times New Roman"/>
                <w:sz w:val="24"/>
                <w:szCs w:val="28"/>
                <w:lang w:eastAsia="ru-RU"/>
              </w:rPr>
            </w:pPr>
            <w:r w:rsidRPr="005A52B6">
              <w:rPr>
                <w:rFonts w:ascii="Times New Roman" w:eastAsia="Times New Roman" w:hAnsi="Times New Roman"/>
                <w:sz w:val="24"/>
                <w:szCs w:val="28"/>
                <w:lang w:eastAsia="ru-RU"/>
              </w:rPr>
              <w:t>Изменение социально-экономической ситуации;</w:t>
            </w:r>
          </w:p>
          <w:p w:rsidR="00DB5B27" w:rsidRPr="005A52B6" w:rsidRDefault="00DB5B27" w:rsidP="005A52B6">
            <w:pPr>
              <w:pStyle w:val="ab"/>
              <w:numPr>
                <w:ilvl w:val="0"/>
                <w:numId w:val="6"/>
              </w:numPr>
              <w:shd w:val="clear" w:color="auto" w:fill="FFFFFF"/>
              <w:spacing w:line="300" w:lineRule="auto"/>
              <w:jc w:val="both"/>
              <w:rPr>
                <w:rFonts w:ascii="Times New Roman" w:eastAsia="Times New Roman" w:hAnsi="Times New Roman"/>
                <w:sz w:val="24"/>
                <w:szCs w:val="28"/>
                <w:lang w:eastAsia="ru-RU"/>
              </w:rPr>
            </w:pPr>
            <w:r w:rsidRPr="005A52B6">
              <w:rPr>
                <w:rFonts w:ascii="Times New Roman" w:eastAsia="Times New Roman" w:hAnsi="Times New Roman"/>
                <w:sz w:val="24"/>
                <w:szCs w:val="28"/>
                <w:lang w:eastAsia="ru-RU"/>
              </w:rPr>
              <w:t>Конкуренция со стороны других образовательных организаций.</w:t>
            </w:r>
          </w:p>
        </w:tc>
      </w:tr>
    </w:tbl>
    <w:p w:rsidR="00DB5B27" w:rsidRDefault="00DB5B27" w:rsidP="001A10EB">
      <w:pPr>
        <w:shd w:val="clear" w:color="auto" w:fill="FFFFFF"/>
        <w:spacing w:line="300" w:lineRule="auto"/>
        <w:ind w:firstLine="567"/>
        <w:jc w:val="both"/>
        <w:rPr>
          <w:rFonts w:ascii="Times New Roman" w:eastAsia="Times New Roman" w:hAnsi="Times New Roman"/>
          <w:color w:val="000000"/>
          <w:sz w:val="28"/>
          <w:szCs w:val="28"/>
          <w:lang w:eastAsia="ru-RU"/>
        </w:rPr>
      </w:pPr>
    </w:p>
    <w:p w:rsidR="00166D31" w:rsidRDefault="00166D31" w:rsidP="001A10EB">
      <w:pPr>
        <w:tabs>
          <w:tab w:val="left" w:pos="1170"/>
          <w:tab w:val="center" w:pos="5173"/>
        </w:tabs>
        <w:spacing w:line="300" w:lineRule="auto"/>
        <w:ind w:firstLine="567"/>
        <w:jc w:val="both"/>
        <w:rPr>
          <w:rFonts w:ascii="Times New Roman" w:hAnsi="Times New Roman"/>
          <w:i/>
          <w:sz w:val="28"/>
          <w:szCs w:val="28"/>
        </w:rPr>
      </w:pPr>
      <w:r w:rsidRPr="00203086">
        <w:rPr>
          <w:rFonts w:ascii="Times New Roman" w:hAnsi="Times New Roman"/>
          <w:i/>
          <w:sz w:val="28"/>
          <w:szCs w:val="28"/>
        </w:rPr>
        <w:t>Матрица оценки возможностей программы развития</w:t>
      </w:r>
      <w:r>
        <w:rPr>
          <w:rFonts w:ascii="Times New Roman" w:hAnsi="Times New Roman"/>
          <w:i/>
          <w:sz w:val="28"/>
          <w:szCs w:val="28"/>
        </w:rPr>
        <w:t>.</w:t>
      </w:r>
    </w:p>
    <w:p w:rsidR="00166D31" w:rsidRPr="00166D31" w:rsidRDefault="00166D31" w:rsidP="001A10EB">
      <w:pPr>
        <w:tabs>
          <w:tab w:val="left" w:pos="1170"/>
          <w:tab w:val="center" w:pos="5173"/>
        </w:tabs>
        <w:spacing w:line="300" w:lineRule="auto"/>
        <w:ind w:firstLine="567"/>
        <w:jc w:val="both"/>
        <w:rPr>
          <w:rFonts w:ascii="Times New Roman" w:hAnsi="Times New Roman"/>
          <w:sz w:val="28"/>
          <w:szCs w:val="28"/>
        </w:rPr>
      </w:pPr>
      <w:r w:rsidRPr="00166D31">
        <w:rPr>
          <w:rFonts w:ascii="Times New Roman" w:hAnsi="Times New Roman"/>
          <w:sz w:val="28"/>
          <w:szCs w:val="28"/>
        </w:rPr>
        <w:t>Высокая вероятность:</w:t>
      </w:r>
    </w:p>
    <w:p w:rsidR="00166D31" w:rsidRDefault="00166D31" w:rsidP="0082632B">
      <w:pPr>
        <w:pStyle w:val="ab"/>
        <w:numPr>
          <w:ilvl w:val="0"/>
          <w:numId w:val="8"/>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lastRenderedPageBreak/>
        <w:t xml:space="preserve">Увеличение потенциальных потребителей образовательных услуг создаст возможность для укрепления материально-технической базы и укрупнения образовательного пространства. </w:t>
      </w:r>
    </w:p>
    <w:p w:rsidR="00166D31" w:rsidRPr="00166D31" w:rsidRDefault="00166D31" w:rsidP="0082632B">
      <w:pPr>
        <w:pStyle w:val="ab"/>
        <w:numPr>
          <w:ilvl w:val="0"/>
          <w:numId w:val="8"/>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Расширение инновационной деятельности позволит перейти на качественно новый уровень результатов образовательного процесса. </w:t>
      </w:r>
    </w:p>
    <w:p w:rsidR="00166D31" w:rsidRPr="00166D31" w:rsidRDefault="00166D31" w:rsidP="001A10EB">
      <w:pPr>
        <w:tabs>
          <w:tab w:val="left" w:pos="1170"/>
          <w:tab w:val="center" w:pos="5173"/>
        </w:tabs>
        <w:spacing w:line="300" w:lineRule="auto"/>
        <w:ind w:firstLine="567"/>
        <w:jc w:val="both"/>
        <w:rPr>
          <w:rFonts w:ascii="Times New Roman" w:hAnsi="Times New Roman"/>
          <w:sz w:val="28"/>
          <w:szCs w:val="28"/>
        </w:rPr>
      </w:pPr>
      <w:r w:rsidRPr="00166D31">
        <w:rPr>
          <w:rFonts w:ascii="Times New Roman" w:hAnsi="Times New Roman"/>
          <w:sz w:val="28"/>
          <w:szCs w:val="28"/>
        </w:rPr>
        <w:t>Средняя вероятность:</w:t>
      </w:r>
    </w:p>
    <w:p w:rsidR="00166D31" w:rsidRDefault="00166D31" w:rsidP="0082632B">
      <w:pPr>
        <w:pStyle w:val="ab"/>
        <w:numPr>
          <w:ilvl w:val="0"/>
          <w:numId w:val="9"/>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Повышение мотивации за счет профессиональной самореализацию педагога.</w:t>
      </w:r>
    </w:p>
    <w:p w:rsidR="00166D31" w:rsidRDefault="00166D31" w:rsidP="0082632B">
      <w:pPr>
        <w:pStyle w:val="ab"/>
        <w:numPr>
          <w:ilvl w:val="0"/>
          <w:numId w:val="9"/>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Расширение возможностей диалогового взаимодействия педагогического коллектива и родителей учащихся через Интернет. </w:t>
      </w:r>
    </w:p>
    <w:p w:rsidR="00166D31" w:rsidRPr="00166D31" w:rsidRDefault="00166D31" w:rsidP="001A10EB">
      <w:pPr>
        <w:tabs>
          <w:tab w:val="left" w:pos="1170"/>
          <w:tab w:val="center" w:pos="5173"/>
        </w:tabs>
        <w:spacing w:line="300" w:lineRule="auto"/>
        <w:ind w:left="360"/>
        <w:jc w:val="both"/>
        <w:rPr>
          <w:rFonts w:ascii="Times New Roman" w:hAnsi="Times New Roman"/>
          <w:sz w:val="28"/>
          <w:szCs w:val="28"/>
        </w:rPr>
      </w:pPr>
      <w:r w:rsidRPr="00166D31">
        <w:rPr>
          <w:rFonts w:ascii="Times New Roman" w:hAnsi="Times New Roman"/>
          <w:sz w:val="28"/>
          <w:szCs w:val="28"/>
        </w:rPr>
        <w:t xml:space="preserve">Низкая вероятность: </w:t>
      </w:r>
    </w:p>
    <w:p w:rsidR="00166D31" w:rsidRDefault="00166D31" w:rsidP="0082632B">
      <w:pPr>
        <w:pStyle w:val="ab"/>
        <w:numPr>
          <w:ilvl w:val="0"/>
          <w:numId w:val="10"/>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Внедрение в практику управления таких направлений как маркетинг.</w:t>
      </w:r>
    </w:p>
    <w:p w:rsidR="00166D31" w:rsidRDefault="00166D31" w:rsidP="0082632B">
      <w:pPr>
        <w:pStyle w:val="ab"/>
        <w:numPr>
          <w:ilvl w:val="0"/>
          <w:numId w:val="10"/>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Существенное усиление влияния Гимназии как общественной организации на социум в районе и городе. </w:t>
      </w:r>
    </w:p>
    <w:p w:rsidR="00166D31" w:rsidRDefault="00166D31" w:rsidP="0082632B">
      <w:pPr>
        <w:pStyle w:val="ab"/>
        <w:numPr>
          <w:ilvl w:val="0"/>
          <w:numId w:val="10"/>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Перспектива долгосрочных партнерских отношений с другими образовательными учреждениями и организациями без дополнительных материальных затрат. </w:t>
      </w:r>
    </w:p>
    <w:p w:rsidR="00166D31" w:rsidRPr="00166D31" w:rsidRDefault="00166D31" w:rsidP="0082632B">
      <w:pPr>
        <w:pStyle w:val="ab"/>
        <w:numPr>
          <w:ilvl w:val="0"/>
          <w:numId w:val="10"/>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Повышение активности родителей в управлении образовательным процессом. </w:t>
      </w:r>
    </w:p>
    <w:p w:rsidR="00166D31" w:rsidRDefault="00166D31" w:rsidP="001A10EB">
      <w:pPr>
        <w:tabs>
          <w:tab w:val="left" w:pos="1170"/>
          <w:tab w:val="center" w:pos="5173"/>
        </w:tabs>
        <w:spacing w:line="300" w:lineRule="auto"/>
        <w:ind w:firstLine="567"/>
        <w:jc w:val="both"/>
        <w:rPr>
          <w:rFonts w:ascii="Times New Roman" w:hAnsi="Times New Roman"/>
          <w:sz w:val="28"/>
          <w:szCs w:val="28"/>
        </w:rPr>
      </w:pPr>
      <w:r w:rsidRPr="00203086">
        <w:rPr>
          <w:rFonts w:ascii="Times New Roman" w:hAnsi="Times New Roman"/>
          <w:i/>
          <w:sz w:val="28"/>
          <w:szCs w:val="28"/>
        </w:rPr>
        <w:t>Матрица оценки угроз программы развития</w:t>
      </w:r>
      <w:r>
        <w:rPr>
          <w:rFonts w:ascii="Times New Roman" w:hAnsi="Times New Roman"/>
          <w:sz w:val="28"/>
          <w:szCs w:val="28"/>
        </w:rPr>
        <w:t>.</w:t>
      </w:r>
    </w:p>
    <w:p w:rsidR="00166D31" w:rsidRPr="00166D31" w:rsidRDefault="00166D31" w:rsidP="001A10EB">
      <w:pPr>
        <w:tabs>
          <w:tab w:val="left" w:pos="1170"/>
          <w:tab w:val="center" w:pos="5173"/>
        </w:tabs>
        <w:spacing w:line="300" w:lineRule="auto"/>
        <w:ind w:firstLine="567"/>
        <w:jc w:val="both"/>
        <w:rPr>
          <w:rFonts w:ascii="Times New Roman" w:hAnsi="Times New Roman"/>
          <w:sz w:val="28"/>
          <w:szCs w:val="28"/>
        </w:rPr>
      </w:pPr>
      <w:r w:rsidRPr="00166D31">
        <w:rPr>
          <w:rFonts w:ascii="Times New Roman" w:hAnsi="Times New Roman"/>
          <w:sz w:val="28"/>
          <w:szCs w:val="28"/>
        </w:rPr>
        <w:t>Средняя вероятность:</w:t>
      </w:r>
    </w:p>
    <w:p w:rsidR="00166D31" w:rsidRDefault="00166D31" w:rsidP="0082632B">
      <w:pPr>
        <w:pStyle w:val="ab"/>
        <w:numPr>
          <w:ilvl w:val="0"/>
          <w:numId w:val="11"/>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Ухудшение финансирования текущей деятельности и проектов развития Гимназии.</w:t>
      </w:r>
    </w:p>
    <w:p w:rsidR="00166D31" w:rsidRDefault="00166D31" w:rsidP="0082632B">
      <w:pPr>
        <w:pStyle w:val="ab"/>
        <w:numPr>
          <w:ilvl w:val="0"/>
          <w:numId w:val="11"/>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Отсутствие поддержки идей устойчивого развития со стороны всех субъектов образовательного процесса. </w:t>
      </w:r>
    </w:p>
    <w:p w:rsidR="00166D31" w:rsidRPr="00166D31" w:rsidRDefault="00166D31" w:rsidP="0082632B">
      <w:pPr>
        <w:pStyle w:val="ab"/>
        <w:numPr>
          <w:ilvl w:val="0"/>
          <w:numId w:val="11"/>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Отсутствие мотивации в инновационной деятельности у педагогов Гимназии.</w:t>
      </w:r>
    </w:p>
    <w:p w:rsidR="00166D31" w:rsidRPr="00166D31" w:rsidRDefault="00166D31" w:rsidP="001A10EB">
      <w:pPr>
        <w:tabs>
          <w:tab w:val="left" w:pos="1170"/>
          <w:tab w:val="center" w:pos="5173"/>
        </w:tabs>
        <w:spacing w:line="300" w:lineRule="auto"/>
        <w:ind w:firstLine="567"/>
        <w:jc w:val="both"/>
        <w:rPr>
          <w:rFonts w:ascii="Times New Roman" w:hAnsi="Times New Roman"/>
          <w:sz w:val="28"/>
          <w:szCs w:val="28"/>
        </w:rPr>
      </w:pPr>
      <w:r w:rsidRPr="00166D31">
        <w:rPr>
          <w:rFonts w:ascii="Times New Roman" w:hAnsi="Times New Roman"/>
          <w:sz w:val="28"/>
          <w:szCs w:val="28"/>
        </w:rPr>
        <w:t xml:space="preserve">Низкая вероятность:  </w:t>
      </w:r>
    </w:p>
    <w:p w:rsidR="00166D31" w:rsidRDefault="00166D31" w:rsidP="0082632B">
      <w:pPr>
        <w:pStyle w:val="ab"/>
        <w:numPr>
          <w:ilvl w:val="0"/>
          <w:numId w:val="12"/>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Препятствия незапланированного стихийного характера. Отсутствие поддержки со стороны администрации района. </w:t>
      </w:r>
    </w:p>
    <w:p w:rsidR="00166D31" w:rsidRDefault="00166D31" w:rsidP="0082632B">
      <w:pPr>
        <w:pStyle w:val="ab"/>
        <w:numPr>
          <w:ilvl w:val="0"/>
          <w:numId w:val="12"/>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Повышение </w:t>
      </w:r>
      <w:proofErr w:type="spellStart"/>
      <w:r w:rsidRPr="00166D31">
        <w:rPr>
          <w:rFonts w:ascii="Times New Roman" w:hAnsi="Times New Roman"/>
          <w:sz w:val="28"/>
          <w:szCs w:val="28"/>
        </w:rPr>
        <w:t>трудозатратности</w:t>
      </w:r>
      <w:proofErr w:type="spellEnd"/>
      <w:r w:rsidRPr="00166D31">
        <w:rPr>
          <w:rFonts w:ascii="Times New Roman" w:hAnsi="Times New Roman"/>
          <w:sz w:val="28"/>
          <w:szCs w:val="28"/>
        </w:rPr>
        <w:t xml:space="preserve"> и трудоемкости оказания образовательных услуг. </w:t>
      </w:r>
    </w:p>
    <w:p w:rsidR="00166D31" w:rsidRPr="00166D31" w:rsidRDefault="00166D31" w:rsidP="0082632B">
      <w:pPr>
        <w:pStyle w:val="ab"/>
        <w:numPr>
          <w:ilvl w:val="0"/>
          <w:numId w:val="12"/>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lastRenderedPageBreak/>
        <w:t xml:space="preserve">Изменение предпочтений потенциальных потребителей образовательных услуг. </w:t>
      </w:r>
    </w:p>
    <w:p w:rsidR="00166D31" w:rsidRDefault="00166D31" w:rsidP="001A10EB">
      <w:pPr>
        <w:tabs>
          <w:tab w:val="left" w:pos="1170"/>
          <w:tab w:val="center" w:pos="5173"/>
        </w:tabs>
        <w:spacing w:line="300" w:lineRule="auto"/>
        <w:ind w:firstLine="567"/>
        <w:jc w:val="both"/>
        <w:rPr>
          <w:rFonts w:ascii="Times New Roman" w:hAnsi="Times New Roman"/>
          <w:sz w:val="28"/>
          <w:szCs w:val="28"/>
        </w:rPr>
      </w:pPr>
      <w:proofErr w:type="gramStart"/>
      <w:r w:rsidRPr="00203086">
        <w:rPr>
          <w:rFonts w:ascii="Times New Roman" w:hAnsi="Times New Roman"/>
          <w:sz w:val="28"/>
          <w:szCs w:val="28"/>
        </w:rPr>
        <w:t>Проведенный</w:t>
      </w:r>
      <w:proofErr w:type="gramEnd"/>
      <w:r w:rsidRPr="00203086">
        <w:rPr>
          <w:rFonts w:ascii="Times New Roman" w:hAnsi="Times New Roman"/>
          <w:sz w:val="28"/>
          <w:szCs w:val="28"/>
        </w:rPr>
        <w:t xml:space="preserve"> SWOT-анализ, а также матрицы оценки угроз и возможностей позволяет выделить следующие принципиальные стратегии: </w:t>
      </w:r>
    </w:p>
    <w:p w:rsidR="00166D31" w:rsidRDefault="00166D31" w:rsidP="0082632B">
      <w:pPr>
        <w:pStyle w:val="ab"/>
        <w:numPr>
          <w:ilvl w:val="0"/>
          <w:numId w:val="13"/>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развитие базы контактов;</w:t>
      </w:r>
    </w:p>
    <w:p w:rsidR="00166D31" w:rsidRDefault="00166D31" w:rsidP="0082632B">
      <w:pPr>
        <w:pStyle w:val="ab"/>
        <w:numPr>
          <w:ilvl w:val="0"/>
          <w:numId w:val="13"/>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популяризация идей устойчивого развития; </w:t>
      </w:r>
    </w:p>
    <w:p w:rsidR="00166D31" w:rsidRDefault="00166D31" w:rsidP="0082632B">
      <w:pPr>
        <w:pStyle w:val="ab"/>
        <w:numPr>
          <w:ilvl w:val="0"/>
          <w:numId w:val="13"/>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включение в совместные проекты большего числа партнеров; </w:t>
      </w:r>
    </w:p>
    <w:p w:rsidR="00166D31" w:rsidRDefault="00166D31" w:rsidP="0082632B">
      <w:pPr>
        <w:pStyle w:val="ab"/>
        <w:numPr>
          <w:ilvl w:val="0"/>
          <w:numId w:val="13"/>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внедрение новых эффективных моделей управления качеством образования;</w:t>
      </w:r>
    </w:p>
    <w:p w:rsidR="00166D31" w:rsidRDefault="00166D31" w:rsidP="0082632B">
      <w:pPr>
        <w:pStyle w:val="ab"/>
        <w:numPr>
          <w:ilvl w:val="0"/>
          <w:numId w:val="13"/>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развитие материально-технической базы; </w:t>
      </w:r>
    </w:p>
    <w:p w:rsidR="00166D31" w:rsidRPr="00166D31" w:rsidRDefault="00166D31" w:rsidP="0082632B">
      <w:pPr>
        <w:pStyle w:val="ab"/>
        <w:numPr>
          <w:ilvl w:val="0"/>
          <w:numId w:val="13"/>
        </w:numPr>
        <w:tabs>
          <w:tab w:val="left" w:pos="1170"/>
          <w:tab w:val="center" w:pos="5173"/>
        </w:tabs>
        <w:spacing w:line="300" w:lineRule="auto"/>
        <w:jc w:val="both"/>
        <w:rPr>
          <w:rFonts w:ascii="Times New Roman" w:hAnsi="Times New Roman"/>
          <w:sz w:val="28"/>
          <w:szCs w:val="28"/>
        </w:rPr>
      </w:pPr>
      <w:r w:rsidRPr="00166D31">
        <w:rPr>
          <w:rFonts w:ascii="Times New Roman" w:hAnsi="Times New Roman"/>
          <w:sz w:val="28"/>
          <w:szCs w:val="28"/>
        </w:rPr>
        <w:t xml:space="preserve">работа над системой мотивации всех участников образовательного процесса: учителей, учащихся, родителей. </w:t>
      </w:r>
    </w:p>
    <w:p w:rsidR="007374A8" w:rsidRDefault="00166D31" w:rsidP="001A10EB">
      <w:pPr>
        <w:tabs>
          <w:tab w:val="left" w:pos="993"/>
        </w:tabs>
        <w:spacing w:line="300" w:lineRule="auto"/>
        <w:ind w:firstLine="567"/>
        <w:jc w:val="both"/>
        <w:rPr>
          <w:rFonts w:ascii="Times New Roman" w:hAnsi="Times New Roman"/>
          <w:sz w:val="28"/>
          <w:szCs w:val="28"/>
        </w:rPr>
      </w:pPr>
      <w:r w:rsidRPr="00203086">
        <w:rPr>
          <w:rFonts w:ascii="Times New Roman" w:hAnsi="Times New Roman"/>
          <w:sz w:val="28"/>
          <w:szCs w:val="28"/>
        </w:rPr>
        <w:t xml:space="preserve">Вывод: SWOT - анализ позволил определить приоритетную стратегию развития </w:t>
      </w:r>
      <w:r>
        <w:rPr>
          <w:rFonts w:ascii="Times New Roman" w:hAnsi="Times New Roman"/>
          <w:sz w:val="28"/>
          <w:szCs w:val="28"/>
        </w:rPr>
        <w:t>Гимназии</w:t>
      </w:r>
      <w:r w:rsidRPr="00203086">
        <w:rPr>
          <w:rFonts w:ascii="Times New Roman" w:hAnsi="Times New Roman"/>
          <w:sz w:val="28"/>
          <w:szCs w:val="28"/>
        </w:rPr>
        <w:t xml:space="preserve"> до 2020 года: необходимость внедрения новой управленческой культуры, направленной на эффективное использование внутреннего потенциала </w:t>
      </w:r>
      <w:r>
        <w:rPr>
          <w:rFonts w:ascii="Times New Roman" w:hAnsi="Times New Roman"/>
          <w:sz w:val="28"/>
          <w:szCs w:val="28"/>
        </w:rPr>
        <w:t>Гимназии</w:t>
      </w:r>
      <w:r w:rsidRPr="00203086">
        <w:rPr>
          <w:rFonts w:ascii="Times New Roman" w:hAnsi="Times New Roman"/>
          <w:sz w:val="28"/>
          <w:szCs w:val="28"/>
        </w:rPr>
        <w:t xml:space="preserve">. Подобная расстановка приоритетов смещает акцент с процесса накопления образовательных ресурсов на процесс их эффективного использования и управления существующими ресурсами для достижения нового качества образовательной среды </w:t>
      </w:r>
      <w:r>
        <w:rPr>
          <w:rFonts w:ascii="Times New Roman" w:hAnsi="Times New Roman"/>
          <w:sz w:val="28"/>
          <w:szCs w:val="28"/>
        </w:rPr>
        <w:t>Гимназии</w:t>
      </w:r>
      <w:r w:rsidRPr="00203086">
        <w:rPr>
          <w:rFonts w:ascii="Times New Roman" w:hAnsi="Times New Roman"/>
          <w:sz w:val="28"/>
          <w:szCs w:val="28"/>
        </w:rPr>
        <w:t>.</w:t>
      </w:r>
    </w:p>
    <w:p w:rsidR="007374A8" w:rsidRPr="00FF0310" w:rsidRDefault="007374A8" w:rsidP="000E13C2">
      <w:pPr>
        <w:pStyle w:val="2"/>
        <w:spacing w:before="0" w:line="300" w:lineRule="auto"/>
        <w:ind w:left="1647"/>
        <w:jc w:val="center"/>
        <w:rPr>
          <w:rFonts w:ascii="Times New Roman" w:hAnsi="Times New Roman" w:cs="Times New Roman"/>
          <w:bCs w:val="0"/>
          <w:color w:val="auto"/>
          <w:sz w:val="28"/>
          <w:szCs w:val="28"/>
        </w:rPr>
      </w:pPr>
      <w:bookmarkStart w:id="5" w:name="_Toc63260612"/>
      <w:r w:rsidRPr="00FF0310">
        <w:rPr>
          <w:rFonts w:ascii="Times New Roman" w:hAnsi="Times New Roman" w:cs="Times New Roman"/>
          <w:bCs w:val="0"/>
          <w:color w:val="auto"/>
          <w:sz w:val="28"/>
          <w:szCs w:val="28"/>
        </w:rPr>
        <w:t>5. Концептуальные представления о развитии организации</w:t>
      </w:r>
      <w:bookmarkEnd w:id="5"/>
    </w:p>
    <w:p w:rsidR="00FD42E1" w:rsidRDefault="00FD42E1" w:rsidP="001A10EB">
      <w:pPr>
        <w:pStyle w:val="Default"/>
        <w:spacing w:line="300" w:lineRule="auto"/>
        <w:ind w:firstLine="567"/>
        <w:jc w:val="both"/>
        <w:rPr>
          <w:sz w:val="28"/>
          <w:szCs w:val="28"/>
        </w:rPr>
      </w:pPr>
      <w:r>
        <w:rPr>
          <w:sz w:val="28"/>
          <w:szCs w:val="28"/>
        </w:rPr>
        <w:t>Наша миссия – Познавая создавай, создавая познавай.</w:t>
      </w:r>
    </w:p>
    <w:p w:rsidR="007374A8" w:rsidRPr="00CF0C92" w:rsidRDefault="0089366C" w:rsidP="001A10EB">
      <w:pPr>
        <w:pStyle w:val="Default"/>
        <w:spacing w:line="300" w:lineRule="auto"/>
        <w:ind w:firstLine="567"/>
        <w:jc w:val="both"/>
        <w:rPr>
          <w:sz w:val="28"/>
          <w:szCs w:val="28"/>
        </w:rPr>
      </w:pPr>
      <w:r>
        <w:rPr>
          <w:sz w:val="28"/>
          <w:szCs w:val="28"/>
        </w:rPr>
        <w:t>Настоящая П</w:t>
      </w:r>
      <w:r w:rsidR="007374A8" w:rsidRPr="00CF0C92">
        <w:rPr>
          <w:sz w:val="28"/>
          <w:szCs w:val="28"/>
        </w:rPr>
        <w:t xml:space="preserve">рограмма развития предполагает, что в результате ее реализации, образовательная система </w:t>
      </w:r>
      <w:r>
        <w:rPr>
          <w:sz w:val="28"/>
          <w:szCs w:val="28"/>
        </w:rPr>
        <w:t>гимназии</w:t>
      </w:r>
      <w:r w:rsidR="007374A8" w:rsidRPr="00CF0C92">
        <w:rPr>
          <w:sz w:val="28"/>
          <w:szCs w:val="28"/>
        </w:rPr>
        <w:t xml:space="preserve"> будет обладать следующими чертами: </w:t>
      </w:r>
    </w:p>
    <w:p w:rsidR="0089366C" w:rsidRDefault="0089366C" w:rsidP="0082632B">
      <w:pPr>
        <w:pStyle w:val="Default"/>
        <w:numPr>
          <w:ilvl w:val="0"/>
          <w:numId w:val="14"/>
        </w:numPr>
        <w:spacing w:line="300" w:lineRule="auto"/>
        <w:jc w:val="both"/>
        <w:rPr>
          <w:sz w:val="28"/>
          <w:szCs w:val="28"/>
        </w:rPr>
      </w:pPr>
      <w:r>
        <w:rPr>
          <w:sz w:val="28"/>
          <w:szCs w:val="28"/>
        </w:rPr>
        <w:t>гимназия</w:t>
      </w:r>
      <w:r w:rsidR="007374A8" w:rsidRPr="00CF0C92">
        <w:rPr>
          <w:sz w:val="28"/>
          <w:szCs w:val="28"/>
        </w:rPr>
        <w:t xml:space="preserve"> предоставляет учащимся качественное образование, соответствующее требованиям федеральных государственных стандартов, что подтверждается через независимые формы аттестации; </w:t>
      </w:r>
    </w:p>
    <w:p w:rsidR="0089366C" w:rsidRDefault="0089366C" w:rsidP="0082632B">
      <w:pPr>
        <w:pStyle w:val="Default"/>
        <w:numPr>
          <w:ilvl w:val="0"/>
          <w:numId w:val="14"/>
        </w:numPr>
        <w:spacing w:line="300" w:lineRule="auto"/>
        <w:jc w:val="both"/>
        <w:rPr>
          <w:sz w:val="28"/>
          <w:szCs w:val="28"/>
        </w:rPr>
      </w:pPr>
      <w:r w:rsidRPr="0089366C">
        <w:rPr>
          <w:sz w:val="28"/>
          <w:szCs w:val="28"/>
        </w:rPr>
        <w:t>в гимназии</w:t>
      </w:r>
      <w:r w:rsidR="007374A8" w:rsidRPr="0089366C">
        <w:rPr>
          <w:sz w:val="28"/>
          <w:szCs w:val="28"/>
        </w:rPr>
        <w:t xml:space="preserve"> </w:t>
      </w:r>
      <w:r w:rsidRPr="0089366C">
        <w:rPr>
          <w:sz w:val="28"/>
          <w:szCs w:val="28"/>
        </w:rPr>
        <w:t>разработана и успешно реализуется Программа  воспитания</w:t>
      </w:r>
      <w:r w:rsidR="007374A8" w:rsidRPr="0089366C">
        <w:rPr>
          <w:sz w:val="28"/>
          <w:szCs w:val="28"/>
        </w:rPr>
        <w:t xml:space="preserve">; </w:t>
      </w:r>
    </w:p>
    <w:p w:rsidR="0089366C" w:rsidRDefault="007374A8" w:rsidP="0082632B">
      <w:pPr>
        <w:pStyle w:val="Default"/>
        <w:numPr>
          <w:ilvl w:val="0"/>
          <w:numId w:val="14"/>
        </w:numPr>
        <w:spacing w:line="300" w:lineRule="auto"/>
        <w:jc w:val="both"/>
        <w:rPr>
          <w:sz w:val="28"/>
          <w:szCs w:val="28"/>
        </w:rPr>
      </w:pPr>
      <w:r w:rsidRPr="0089366C">
        <w:rPr>
          <w:sz w:val="28"/>
          <w:szCs w:val="28"/>
        </w:rPr>
        <w:t xml:space="preserve">деятельность </w:t>
      </w:r>
      <w:r w:rsidR="0089366C" w:rsidRPr="0089366C">
        <w:rPr>
          <w:sz w:val="28"/>
          <w:szCs w:val="28"/>
        </w:rPr>
        <w:t>гимназии</w:t>
      </w:r>
      <w:r w:rsidRPr="0089366C">
        <w:rPr>
          <w:sz w:val="28"/>
          <w:szCs w:val="28"/>
        </w:rPr>
        <w:t xml:space="preserve"> не наносит ущерба здоровью учащихся, в ней они чувствуют себя безопасно и защищены от негативных влияний внешней среды; </w:t>
      </w:r>
    </w:p>
    <w:p w:rsidR="0089366C" w:rsidRDefault="007374A8" w:rsidP="0082632B">
      <w:pPr>
        <w:pStyle w:val="Default"/>
        <w:numPr>
          <w:ilvl w:val="0"/>
          <w:numId w:val="14"/>
        </w:numPr>
        <w:spacing w:line="300" w:lineRule="auto"/>
        <w:jc w:val="both"/>
        <w:rPr>
          <w:sz w:val="28"/>
          <w:szCs w:val="28"/>
        </w:rPr>
      </w:pPr>
      <w:r w:rsidRPr="0089366C">
        <w:rPr>
          <w:sz w:val="28"/>
          <w:szCs w:val="28"/>
        </w:rPr>
        <w:t xml:space="preserve">в </w:t>
      </w:r>
      <w:r w:rsidR="0089366C" w:rsidRPr="0089366C">
        <w:rPr>
          <w:sz w:val="28"/>
          <w:szCs w:val="28"/>
        </w:rPr>
        <w:t>гимназии</w:t>
      </w:r>
      <w:r w:rsidRPr="0089366C">
        <w:rPr>
          <w:sz w:val="28"/>
          <w:szCs w:val="28"/>
        </w:rPr>
        <w:t xml:space="preserve"> работает высокопрофессиональный творческий педагогический коллектив; </w:t>
      </w:r>
    </w:p>
    <w:p w:rsidR="0089366C" w:rsidRDefault="007374A8" w:rsidP="0082632B">
      <w:pPr>
        <w:pStyle w:val="Default"/>
        <w:numPr>
          <w:ilvl w:val="0"/>
          <w:numId w:val="14"/>
        </w:numPr>
        <w:spacing w:line="300" w:lineRule="auto"/>
        <w:jc w:val="both"/>
        <w:rPr>
          <w:sz w:val="28"/>
          <w:szCs w:val="28"/>
        </w:rPr>
      </w:pPr>
      <w:r w:rsidRPr="0089366C">
        <w:rPr>
          <w:sz w:val="28"/>
          <w:szCs w:val="28"/>
        </w:rPr>
        <w:lastRenderedPageBreak/>
        <w:t xml:space="preserve">педагоги </w:t>
      </w:r>
      <w:r w:rsidR="0089366C" w:rsidRPr="0089366C">
        <w:rPr>
          <w:sz w:val="28"/>
          <w:szCs w:val="28"/>
        </w:rPr>
        <w:t>гимназии</w:t>
      </w:r>
      <w:r w:rsidRPr="0089366C">
        <w:rPr>
          <w:sz w:val="28"/>
          <w:szCs w:val="28"/>
        </w:rPr>
        <w:t xml:space="preserve"> применяют в своей практике современные технологии обучения; </w:t>
      </w:r>
    </w:p>
    <w:p w:rsidR="0089366C" w:rsidRDefault="0089366C" w:rsidP="0082632B">
      <w:pPr>
        <w:pStyle w:val="Default"/>
        <w:numPr>
          <w:ilvl w:val="0"/>
          <w:numId w:val="14"/>
        </w:numPr>
        <w:spacing w:line="300" w:lineRule="auto"/>
        <w:jc w:val="both"/>
        <w:rPr>
          <w:sz w:val="28"/>
          <w:szCs w:val="28"/>
        </w:rPr>
      </w:pPr>
      <w:r w:rsidRPr="0089366C">
        <w:rPr>
          <w:sz w:val="28"/>
          <w:szCs w:val="28"/>
        </w:rPr>
        <w:t>гимназия</w:t>
      </w:r>
      <w:r w:rsidR="007374A8" w:rsidRPr="0089366C">
        <w:rPr>
          <w:sz w:val="28"/>
          <w:szCs w:val="28"/>
        </w:rPr>
        <w:t xml:space="preserve"> имеет эффективную систему управления, обеспечивающую не только ее успешное функционирование, но и развитие, используются механизмы государственно-общественного управления </w:t>
      </w:r>
      <w:r w:rsidRPr="0089366C">
        <w:rPr>
          <w:sz w:val="28"/>
          <w:szCs w:val="28"/>
        </w:rPr>
        <w:t>гимназией</w:t>
      </w:r>
      <w:r w:rsidR="007374A8" w:rsidRPr="0089366C">
        <w:rPr>
          <w:sz w:val="28"/>
          <w:szCs w:val="28"/>
        </w:rPr>
        <w:t xml:space="preserve">; </w:t>
      </w:r>
    </w:p>
    <w:p w:rsidR="0089366C" w:rsidRDefault="0089366C" w:rsidP="0082632B">
      <w:pPr>
        <w:pStyle w:val="Default"/>
        <w:numPr>
          <w:ilvl w:val="0"/>
          <w:numId w:val="14"/>
        </w:numPr>
        <w:spacing w:line="300" w:lineRule="auto"/>
        <w:jc w:val="both"/>
        <w:rPr>
          <w:sz w:val="28"/>
          <w:szCs w:val="28"/>
        </w:rPr>
      </w:pPr>
      <w:r w:rsidRPr="0089366C">
        <w:rPr>
          <w:sz w:val="28"/>
          <w:szCs w:val="28"/>
        </w:rPr>
        <w:t>гимназия</w:t>
      </w:r>
      <w:r w:rsidR="007374A8" w:rsidRPr="0089366C">
        <w:rPr>
          <w:sz w:val="28"/>
          <w:szCs w:val="28"/>
        </w:rPr>
        <w:t xml:space="preserve">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89366C" w:rsidRDefault="0089366C" w:rsidP="0082632B">
      <w:pPr>
        <w:pStyle w:val="Default"/>
        <w:numPr>
          <w:ilvl w:val="0"/>
          <w:numId w:val="14"/>
        </w:numPr>
        <w:spacing w:line="300" w:lineRule="auto"/>
        <w:jc w:val="both"/>
        <w:rPr>
          <w:sz w:val="28"/>
          <w:szCs w:val="28"/>
        </w:rPr>
      </w:pPr>
      <w:r w:rsidRPr="0089366C">
        <w:rPr>
          <w:sz w:val="28"/>
          <w:szCs w:val="28"/>
        </w:rPr>
        <w:t>гимназия</w:t>
      </w:r>
      <w:r w:rsidR="007374A8" w:rsidRPr="0089366C">
        <w:rPr>
          <w:sz w:val="28"/>
          <w:szCs w:val="28"/>
        </w:rPr>
        <w:t xml:space="preserve"> имеет широкие партнерские связи с системой дополнительного образования;</w:t>
      </w:r>
    </w:p>
    <w:p w:rsidR="007374A8" w:rsidRPr="0089366C" w:rsidRDefault="0089366C" w:rsidP="0082632B">
      <w:pPr>
        <w:pStyle w:val="Default"/>
        <w:numPr>
          <w:ilvl w:val="0"/>
          <w:numId w:val="14"/>
        </w:numPr>
        <w:spacing w:line="300" w:lineRule="auto"/>
        <w:jc w:val="both"/>
        <w:rPr>
          <w:sz w:val="28"/>
          <w:szCs w:val="28"/>
        </w:rPr>
      </w:pPr>
      <w:r w:rsidRPr="0089366C">
        <w:rPr>
          <w:sz w:val="28"/>
          <w:szCs w:val="28"/>
        </w:rPr>
        <w:t>гимназия</w:t>
      </w:r>
      <w:r w:rsidR="007374A8" w:rsidRPr="0089366C">
        <w:rPr>
          <w:sz w:val="28"/>
          <w:szCs w:val="28"/>
        </w:rPr>
        <w:t xml:space="preserve"> востребована потребителями и они удовлетворены ее услугами, что обеспечивает ее лидерство на рынке образовательных услуг. </w:t>
      </w:r>
    </w:p>
    <w:p w:rsidR="0089366C" w:rsidRDefault="0089366C" w:rsidP="001A10EB">
      <w:pPr>
        <w:pStyle w:val="Default"/>
        <w:spacing w:line="300" w:lineRule="auto"/>
        <w:ind w:firstLine="567"/>
        <w:jc w:val="both"/>
        <w:rPr>
          <w:sz w:val="28"/>
          <w:szCs w:val="28"/>
        </w:rPr>
      </w:pPr>
      <w:r>
        <w:rPr>
          <w:sz w:val="28"/>
          <w:szCs w:val="28"/>
        </w:rPr>
        <w:t>Программа развития предполагает изменения не только образовательного про</w:t>
      </w:r>
      <w:r w:rsidR="006923B0">
        <w:rPr>
          <w:sz w:val="28"/>
          <w:szCs w:val="28"/>
        </w:rPr>
        <w:t>цесса, но и самого учителя:</w:t>
      </w:r>
    </w:p>
    <w:p w:rsidR="0089366C" w:rsidRPr="00E96280" w:rsidRDefault="0089366C" w:rsidP="0082632B">
      <w:pPr>
        <w:pStyle w:val="Default"/>
        <w:numPr>
          <w:ilvl w:val="0"/>
          <w:numId w:val="22"/>
        </w:numPr>
        <w:spacing w:line="300" w:lineRule="auto"/>
        <w:ind w:left="709"/>
        <w:jc w:val="both"/>
        <w:rPr>
          <w:color w:val="FF0000"/>
          <w:sz w:val="28"/>
          <w:szCs w:val="28"/>
        </w:rPr>
      </w:pPr>
      <w:r w:rsidRPr="00E96280">
        <w:rPr>
          <w:color w:val="auto"/>
          <w:sz w:val="28"/>
          <w:szCs w:val="28"/>
        </w:rPr>
        <w:t xml:space="preserve">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89366C" w:rsidRPr="00AB3A43" w:rsidRDefault="0089366C" w:rsidP="0082632B">
      <w:pPr>
        <w:pStyle w:val="Default"/>
        <w:numPr>
          <w:ilvl w:val="0"/>
          <w:numId w:val="14"/>
        </w:numPr>
        <w:spacing w:line="300" w:lineRule="auto"/>
        <w:jc w:val="both"/>
        <w:rPr>
          <w:sz w:val="28"/>
          <w:szCs w:val="28"/>
        </w:rPr>
      </w:pPr>
      <w:r w:rsidRPr="00AB3A43">
        <w:rPr>
          <w:sz w:val="28"/>
          <w:szCs w:val="28"/>
        </w:rPr>
        <w:t xml:space="preserve">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89366C" w:rsidRPr="00AB3A43" w:rsidRDefault="0089366C" w:rsidP="0082632B">
      <w:pPr>
        <w:pStyle w:val="Default"/>
        <w:numPr>
          <w:ilvl w:val="0"/>
          <w:numId w:val="14"/>
        </w:numPr>
        <w:spacing w:line="300" w:lineRule="auto"/>
        <w:jc w:val="both"/>
        <w:rPr>
          <w:sz w:val="28"/>
          <w:szCs w:val="28"/>
        </w:rPr>
      </w:pPr>
      <w:r w:rsidRPr="00AB3A43">
        <w:rPr>
          <w:sz w:val="28"/>
          <w:szCs w:val="28"/>
        </w:rPr>
        <w:t xml:space="preserve">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89366C" w:rsidRPr="00AB3A43" w:rsidRDefault="0089366C" w:rsidP="0082632B">
      <w:pPr>
        <w:pStyle w:val="Default"/>
        <w:numPr>
          <w:ilvl w:val="0"/>
          <w:numId w:val="14"/>
        </w:numPr>
        <w:spacing w:line="300" w:lineRule="auto"/>
        <w:jc w:val="both"/>
        <w:rPr>
          <w:sz w:val="28"/>
          <w:szCs w:val="28"/>
        </w:rPr>
      </w:pPr>
      <w:r w:rsidRPr="00AB3A43">
        <w:rPr>
          <w:sz w:val="28"/>
          <w:szCs w:val="28"/>
        </w:rPr>
        <w:t xml:space="preserve">наличие рефлексивной культуры, </w:t>
      </w:r>
      <w:proofErr w:type="spellStart"/>
      <w:r w:rsidRPr="00AB3A43">
        <w:rPr>
          <w:sz w:val="28"/>
          <w:szCs w:val="28"/>
        </w:rPr>
        <w:t>сформированность</w:t>
      </w:r>
      <w:proofErr w:type="spellEnd"/>
      <w:r w:rsidRPr="00AB3A43">
        <w:rPr>
          <w:sz w:val="28"/>
          <w:szCs w:val="28"/>
        </w:rPr>
        <w:t xml:space="preserve"> потребности в </w:t>
      </w:r>
      <w:proofErr w:type="spellStart"/>
      <w:r w:rsidRPr="00AB3A43">
        <w:rPr>
          <w:sz w:val="28"/>
          <w:szCs w:val="28"/>
        </w:rPr>
        <w:t>саморефлексии</w:t>
      </w:r>
      <w:proofErr w:type="spellEnd"/>
      <w:r w:rsidRPr="00AB3A43">
        <w:rPr>
          <w:sz w:val="28"/>
          <w:szCs w:val="28"/>
        </w:rPr>
        <w:t xml:space="preserve"> и в совместной рефлексии с другими субъектами педагогического процесса; </w:t>
      </w:r>
    </w:p>
    <w:p w:rsidR="0089366C" w:rsidRPr="00AB3A43" w:rsidRDefault="0089366C" w:rsidP="0082632B">
      <w:pPr>
        <w:pStyle w:val="Default"/>
        <w:numPr>
          <w:ilvl w:val="0"/>
          <w:numId w:val="14"/>
        </w:numPr>
        <w:spacing w:line="300" w:lineRule="auto"/>
        <w:jc w:val="both"/>
        <w:rPr>
          <w:sz w:val="28"/>
          <w:szCs w:val="28"/>
        </w:rPr>
      </w:pPr>
      <w:r w:rsidRPr="00AB3A43">
        <w:rPr>
          <w:sz w:val="28"/>
          <w:szCs w:val="28"/>
        </w:rPr>
        <w:t xml:space="preserve">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89366C" w:rsidRPr="00AB3A43" w:rsidRDefault="0089366C" w:rsidP="0082632B">
      <w:pPr>
        <w:pStyle w:val="Default"/>
        <w:numPr>
          <w:ilvl w:val="0"/>
          <w:numId w:val="14"/>
        </w:numPr>
        <w:spacing w:line="300" w:lineRule="auto"/>
        <w:jc w:val="both"/>
        <w:rPr>
          <w:sz w:val="28"/>
          <w:szCs w:val="28"/>
        </w:rPr>
      </w:pPr>
      <w:r w:rsidRPr="00AB3A43">
        <w:rPr>
          <w:sz w:val="28"/>
          <w:szCs w:val="28"/>
        </w:rPr>
        <w:t xml:space="preserve">готовность к совместному со всеми иными субъектами педагогического процесса освоению социального опыта; </w:t>
      </w:r>
    </w:p>
    <w:p w:rsidR="0089366C" w:rsidRPr="00AB3A43" w:rsidRDefault="0089366C" w:rsidP="0082632B">
      <w:pPr>
        <w:pStyle w:val="Default"/>
        <w:numPr>
          <w:ilvl w:val="0"/>
          <w:numId w:val="14"/>
        </w:numPr>
        <w:spacing w:line="300" w:lineRule="auto"/>
        <w:jc w:val="both"/>
        <w:rPr>
          <w:sz w:val="28"/>
          <w:szCs w:val="28"/>
        </w:rPr>
      </w:pPr>
      <w:r w:rsidRPr="00AB3A43">
        <w:rPr>
          <w:sz w:val="28"/>
          <w:szCs w:val="28"/>
        </w:rPr>
        <w:lastRenderedPageBreak/>
        <w:t xml:space="preserve">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 </w:t>
      </w:r>
    </w:p>
    <w:p w:rsidR="0089366C" w:rsidRPr="00AB3A43" w:rsidRDefault="0089366C" w:rsidP="0082632B">
      <w:pPr>
        <w:pStyle w:val="Default"/>
        <w:numPr>
          <w:ilvl w:val="0"/>
          <w:numId w:val="14"/>
        </w:numPr>
        <w:spacing w:line="300" w:lineRule="auto"/>
        <w:jc w:val="both"/>
        <w:rPr>
          <w:sz w:val="28"/>
          <w:szCs w:val="28"/>
        </w:rPr>
      </w:pPr>
      <w:r w:rsidRPr="00AB3A43">
        <w:rPr>
          <w:sz w:val="28"/>
          <w:szCs w:val="28"/>
        </w:rPr>
        <w:t xml:space="preserve">принятие понятия профессиональной конкуренции как одной из движущих идей развития личности педагога; </w:t>
      </w:r>
    </w:p>
    <w:p w:rsidR="0089366C" w:rsidRPr="00AB3A43" w:rsidRDefault="0089366C" w:rsidP="0082632B">
      <w:pPr>
        <w:pStyle w:val="Default"/>
        <w:numPr>
          <w:ilvl w:val="0"/>
          <w:numId w:val="14"/>
        </w:numPr>
        <w:spacing w:line="300" w:lineRule="auto"/>
        <w:jc w:val="both"/>
        <w:rPr>
          <w:sz w:val="28"/>
          <w:szCs w:val="28"/>
        </w:rPr>
      </w:pPr>
      <w:r w:rsidRPr="00AB3A43">
        <w:rPr>
          <w:sz w:val="28"/>
          <w:szCs w:val="28"/>
        </w:rPr>
        <w:t xml:space="preserve">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 </w:t>
      </w:r>
    </w:p>
    <w:p w:rsidR="0089366C" w:rsidRPr="00AB3A43" w:rsidRDefault="0089366C" w:rsidP="0082632B">
      <w:pPr>
        <w:pStyle w:val="Default"/>
        <w:numPr>
          <w:ilvl w:val="0"/>
          <w:numId w:val="14"/>
        </w:numPr>
        <w:spacing w:line="300" w:lineRule="auto"/>
        <w:jc w:val="both"/>
        <w:rPr>
          <w:sz w:val="28"/>
          <w:szCs w:val="28"/>
        </w:rPr>
      </w:pPr>
      <w:proofErr w:type="spellStart"/>
      <w:r w:rsidRPr="00AB3A43">
        <w:rPr>
          <w:sz w:val="28"/>
          <w:szCs w:val="28"/>
        </w:rPr>
        <w:t>сформированность</w:t>
      </w:r>
      <w:proofErr w:type="spellEnd"/>
      <w:r w:rsidRPr="00AB3A43">
        <w:rPr>
          <w:sz w:val="28"/>
          <w:szCs w:val="28"/>
        </w:rPr>
        <w:t xml:space="preserve">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 </w:t>
      </w:r>
    </w:p>
    <w:p w:rsidR="0089366C" w:rsidRDefault="0089366C" w:rsidP="001A10EB">
      <w:pPr>
        <w:pStyle w:val="Default"/>
        <w:spacing w:line="300" w:lineRule="auto"/>
        <w:ind w:firstLine="567"/>
        <w:jc w:val="both"/>
        <w:rPr>
          <w:sz w:val="28"/>
          <w:szCs w:val="28"/>
        </w:rPr>
      </w:pPr>
      <w:r>
        <w:rPr>
          <w:sz w:val="28"/>
          <w:szCs w:val="28"/>
        </w:rPr>
        <w:t>Р</w:t>
      </w:r>
      <w:r w:rsidRPr="00AB3A43">
        <w:rPr>
          <w:sz w:val="28"/>
          <w:szCs w:val="28"/>
        </w:rPr>
        <w:t xml:space="preserve">езультатом деятельности </w:t>
      </w:r>
      <w:r>
        <w:rPr>
          <w:sz w:val="28"/>
          <w:szCs w:val="28"/>
        </w:rPr>
        <w:t>гимназии</w:t>
      </w:r>
      <w:r w:rsidRPr="00AB3A43">
        <w:rPr>
          <w:sz w:val="28"/>
          <w:szCs w:val="28"/>
        </w:rPr>
        <w:t xml:space="preserve">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w:t>
      </w:r>
    </w:p>
    <w:p w:rsidR="0089366C" w:rsidRDefault="0089366C" w:rsidP="001A10EB">
      <w:pPr>
        <w:pStyle w:val="Default"/>
        <w:spacing w:line="300" w:lineRule="auto"/>
        <w:ind w:firstLine="567"/>
        <w:jc w:val="both"/>
        <w:rPr>
          <w:sz w:val="28"/>
          <w:szCs w:val="28"/>
        </w:rPr>
      </w:pPr>
      <w:r>
        <w:rPr>
          <w:sz w:val="28"/>
          <w:szCs w:val="28"/>
        </w:rPr>
        <w:t>Выпускник должен обладать следующими чертами:</w:t>
      </w:r>
      <w:r w:rsidRPr="00AB3A43">
        <w:rPr>
          <w:sz w:val="28"/>
          <w:szCs w:val="28"/>
        </w:rPr>
        <w:t xml:space="preserve"> </w:t>
      </w:r>
    </w:p>
    <w:p w:rsidR="0089366C" w:rsidRDefault="0089366C" w:rsidP="0082632B">
      <w:pPr>
        <w:pStyle w:val="Default"/>
        <w:numPr>
          <w:ilvl w:val="0"/>
          <w:numId w:val="15"/>
        </w:numPr>
        <w:spacing w:line="300" w:lineRule="auto"/>
        <w:jc w:val="both"/>
        <w:rPr>
          <w:sz w:val="28"/>
          <w:szCs w:val="28"/>
        </w:rPr>
      </w:pPr>
      <w:r w:rsidRPr="00AB3A43">
        <w:rPr>
          <w:sz w:val="28"/>
          <w:szCs w:val="28"/>
        </w:rPr>
        <w:t>стремление к позитивной самореал</w:t>
      </w:r>
      <w:r>
        <w:rPr>
          <w:sz w:val="28"/>
          <w:szCs w:val="28"/>
        </w:rPr>
        <w:t>изации себя в современном мире;</w:t>
      </w:r>
    </w:p>
    <w:p w:rsidR="0089366C" w:rsidRDefault="0089366C" w:rsidP="0082632B">
      <w:pPr>
        <w:pStyle w:val="Default"/>
        <w:numPr>
          <w:ilvl w:val="0"/>
          <w:numId w:val="15"/>
        </w:numPr>
        <w:spacing w:line="300" w:lineRule="auto"/>
        <w:jc w:val="both"/>
        <w:rPr>
          <w:sz w:val="28"/>
          <w:szCs w:val="28"/>
        </w:rPr>
      </w:pPr>
      <w:r w:rsidRPr="0089366C">
        <w:rPr>
          <w:sz w:val="28"/>
          <w:szCs w:val="28"/>
        </w:rPr>
        <w:t xml:space="preserve">прочные знания по основным школьным предметам обучения; </w:t>
      </w:r>
    </w:p>
    <w:p w:rsidR="0089366C" w:rsidRDefault="0089366C" w:rsidP="0082632B">
      <w:pPr>
        <w:pStyle w:val="Default"/>
        <w:numPr>
          <w:ilvl w:val="0"/>
          <w:numId w:val="15"/>
        </w:numPr>
        <w:spacing w:line="300" w:lineRule="auto"/>
        <w:jc w:val="both"/>
        <w:rPr>
          <w:sz w:val="28"/>
          <w:szCs w:val="28"/>
        </w:rPr>
      </w:pPr>
      <w:r w:rsidRPr="0089366C">
        <w:rPr>
          <w:sz w:val="28"/>
          <w:szCs w:val="28"/>
        </w:rPr>
        <w:t>способность самостоятельно добывать знания, способность эффективно работать и зарабатывать, способность полноценно жить и способность нравственно жить в обществе;</w:t>
      </w:r>
    </w:p>
    <w:p w:rsidR="0089366C" w:rsidRDefault="0089366C" w:rsidP="0082632B">
      <w:pPr>
        <w:pStyle w:val="Default"/>
        <w:numPr>
          <w:ilvl w:val="0"/>
          <w:numId w:val="15"/>
        </w:numPr>
        <w:spacing w:line="300" w:lineRule="auto"/>
        <w:jc w:val="both"/>
        <w:rPr>
          <w:sz w:val="28"/>
          <w:szCs w:val="28"/>
        </w:rPr>
      </w:pPr>
      <w:r w:rsidRPr="0089366C">
        <w:rPr>
          <w:sz w:val="28"/>
          <w:szCs w:val="28"/>
        </w:rPr>
        <w:t>владение основами мировой культуры;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w:t>
      </w:r>
    </w:p>
    <w:p w:rsidR="00170075" w:rsidRPr="00EA2138" w:rsidRDefault="0089366C" w:rsidP="00EA2138">
      <w:pPr>
        <w:pStyle w:val="Default"/>
        <w:numPr>
          <w:ilvl w:val="0"/>
          <w:numId w:val="15"/>
        </w:numPr>
        <w:spacing w:line="300" w:lineRule="auto"/>
        <w:jc w:val="both"/>
        <w:rPr>
          <w:sz w:val="28"/>
          <w:szCs w:val="28"/>
        </w:rPr>
      </w:pPr>
      <w:r w:rsidRPr="0089366C">
        <w:rPr>
          <w:sz w:val="28"/>
          <w:szCs w:val="28"/>
        </w:rPr>
        <w:t xml:space="preserve">готовность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принимать активное участие в государственных праздниках; </w:t>
      </w:r>
    </w:p>
    <w:p w:rsidR="0089366C" w:rsidRDefault="0089366C" w:rsidP="0082632B">
      <w:pPr>
        <w:pStyle w:val="Default"/>
        <w:numPr>
          <w:ilvl w:val="0"/>
          <w:numId w:val="15"/>
        </w:numPr>
        <w:spacing w:line="300" w:lineRule="auto"/>
        <w:jc w:val="both"/>
        <w:rPr>
          <w:sz w:val="28"/>
          <w:szCs w:val="28"/>
        </w:rPr>
      </w:pPr>
      <w:r w:rsidRPr="0089366C">
        <w:rPr>
          <w:bCs/>
          <w:sz w:val="28"/>
          <w:szCs w:val="28"/>
        </w:rPr>
        <w:lastRenderedPageBreak/>
        <w:t>вести</w:t>
      </w:r>
      <w:r w:rsidRPr="0089366C">
        <w:rPr>
          <w:b/>
          <w:bCs/>
          <w:sz w:val="28"/>
          <w:szCs w:val="28"/>
        </w:rPr>
        <w:t xml:space="preserve"> </w:t>
      </w:r>
      <w:r w:rsidRPr="0089366C">
        <w:rPr>
          <w:sz w:val="28"/>
          <w:szCs w:val="28"/>
        </w:rPr>
        <w:t xml:space="preserve">здоровый образ жизни гражданин России может принести своей стране практическую пользу; </w:t>
      </w:r>
    </w:p>
    <w:p w:rsidR="0089366C" w:rsidRDefault="0089366C" w:rsidP="0082632B">
      <w:pPr>
        <w:pStyle w:val="Default"/>
        <w:numPr>
          <w:ilvl w:val="0"/>
          <w:numId w:val="15"/>
        </w:numPr>
        <w:spacing w:line="300" w:lineRule="auto"/>
        <w:jc w:val="both"/>
        <w:rPr>
          <w:sz w:val="28"/>
          <w:szCs w:val="28"/>
        </w:rPr>
      </w:pPr>
      <w:r w:rsidRPr="0089366C">
        <w:rPr>
          <w:bCs/>
          <w:sz w:val="28"/>
          <w:szCs w:val="28"/>
        </w:rPr>
        <w:t>умение жить в условиях рынка и информационных технологий,</w:t>
      </w:r>
      <w:r w:rsidRPr="0089366C">
        <w:rPr>
          <w:b/>
          <w:bCs/>
          <w:sz w:val="28"/>
          <w:szCs w:val="28"/>
        </w:rPr>
        <w:t xml:space="preserve"> </w:t>
      </w:r>
      <w:r w:rsidRPr="0089366C">
        <w:rPr>
          <w:sz w:val="28"/>
          <w:szCs w:val="28"/>
        </w:rPr>
        <w:t xml:space="preserve">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 </w:t>
      </w:r>
    </w:p>
    <w:p w:rsidR="0089366C" w:rsidRDefault="0089366C" w:rsidP="0082632B">
      <w:pPr>
        <w:pStyle w:val="Default"/>
        <w:numPr>
          <w:ilvl w:val="0"/>
          <w:numId w:val="15"/>
        </w:numPr>
        <w:spacing w:line="300" w:lineRule="auto"/>
        <w:jc w:val="both"/>
        <w:rPr>
          <w:sz w:val="28"/>
          <w:szCs w:val="28"/>
        </w:rPr>
      </w:pPr>
      <w:r w:rsidRPr="0089366C">
        <w:rPr>
          <w:bCs/>
          <w:sz w:val="28"/>
          <w:szCs w:val="28"/>
        </w:rPr>
        <w:t>уважительное относиться к национальным культурам народов Российской Федерации, владение родным языком и культурой;</w:t>
      </w:r>
    </w:p>
    <w:p w:rsidR="0089366C" w:rsidRDefault="0089366C" w:rsidP="0082632B">
      <w:pPr>
        <w:pStyle w:val="Default"/>
        <w:numPr>
          <w:ilvl w:val="0"/>
          <w:numId w:val="15"/>
        </w:numPr>
        <w:spacing w:line="300" w:lineRule="auto"/>
        <w:jc w:val="both"/>
        <w:rPr>
          <w:sz w:val="28"/>
          <w:szCs w:val="28"/>
        </w:rPr>
      </w:pPr>
      <w:r w:rsidRPr="0089366C">
        <w:rPr>
          <w:bCs/>
          <w:sz w:val="28"/>
          <w:szCs w:val="28"/>
        </w:rPr>
        <w:t>наличие коммуникативной культуры</w:t>
      </w:r>
      <w:r w:rsidRPr="0089366C">
        <w:rPr>
          <w:sz w:val="28"/>
          <w:szCs w:val="28"/>
        </w:rPr>
        <w:t xml:space="preserve">, владение навыками делового общения, выстраивание межличностных отношений, способствующих самореализации, достижению успеха в общественной и личной жизни; </w:t>
      </w:r>
    </w:p>
    <w:p w:rsidR="0089366C" w:rsidRDefault="0089366C" w:rsidP="0082632B">
      <w:pPr>
        <w:pStyle w:val="Default"/>
        <w:numPr>
          <w:ilvl w:val="0"/>
          <w:numId w:val="15"/>
        </w:numPr>
        <w:spacing w:line="300" w:lineRule="auto"/>
        <w:jc w:val="both"/>
        <w:rPr>
          <w:sz w:val="28"/>
          <w:szCs w:val="28"/>
        </w:rPr>
      </w:pPr>
      <w:r w:rsidRPr="0089366C">
        <w:rPr>
          <w:bCs/>
          <w:sz w:val="28"/>
          <w:szCs w:val="28"/>
        </w:rPr>
        <w:t xml:space="preserve">готовность выпускника основной школы к достижению высокого уровня образованности </w:t>
      </w:r>
      <w:r w:rsidRPr="0089366C">
        <w:rPr>
          <w:sz w:val="28"/>
          <w:szCs w:val="28"/>
        </w:rPr>
        <w:t xml:space="preserve">на основе осознанного выбора программ общего и профессионального образования; </w:t>
      </w:r>
    </w:p>
    <w:p w:rsidR="0089366C" w:rsidRDefault="0089366C" w:rsidP="0082632B">
      <w:pPr>
        <w:pStyle w:val="Default"/>
        <w:numPr>
          <w:ilvl w:val="0"/>
          <w:numId w:val="15"/>
        </w:numPr>
        <w:spacing w:line="300" w:lineRule="auto"/>
        <w:jc w:val="both"/>
        <w:rPr>
          <w:sz w:val="28"/>
          <w:szCs w:val="28"/>
        </w:rPr>
      </w:pPr>
      <w:r w:rsidRPr="0089366C">
        <w:rPr>
          <w:bCs/>
          <w:sz w:val="28"/>
          <w:szCs w:val="28"/>
        </w:rPr>
        <w:t>способность к выбору профессии</w:t>
      </w:r>
      <w:r w:rsidRPr="0089366C">
        <w:rPr>
          <w:sz w:val="28"/>
          <w:szCs w:val="28"/>
        </w:rPr>
        <w:t>,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w:t>
      </w:r>
    </w:p>
    <w:p w:rsidR="0089366C" w:rsidRPr="0089366C" w:rsidRDefault="0089366C" w:rsidP="001A10EB">
      <w:pPr>
        <w:pStyle w:val="Default"/>
        <w:spacing w:line="300" w:lineRule="auto"/>
        <w:ind w:left="720"/>
        <w:jc w:val="both"/>
        <w:rPr>
          <w:sz w:val="28"/>
          <w:szCs w:val="28"/>
        </w:rPr>
      </w:pPr>
    </w:p>
    <w:p w:rsidR="004659F6" w:rsidRPr="00FF0310" w:rsidRDefault="0089366C" w:rsidP="000E13C2">
      <w:pPr>
        <w:pStyle w:val="2"/>
        <w:spacing w:before="0" w:line="300" w:lineRule="auto"/>
        <w:ind w:left="1647"/>
        <w:jc w:val="center"/>
        <w:rPr>
          <w:rFonts w:ascii="Times New Roman" w:hAnsi="Times New Roman" w:cs="Times New Roman"/>
          <w:bCs w:val="0"/>
          <w:color w:val="auto"/>
          <w:sz w:val="28"/>
          <w:szCs w:val="28"/>
        </w:rPr>
      </w:pPr>
      <w:bookmarkStart w:id="6" w:name="_Toc63260613"/>
      <w:r w:rsidRPr="00FF0310">
        <w:rPr>
          <w:rFonts w:ascii="Times New Roman" w:hAnsi="Times New Roman" w:cs="Times New Roman"/>
          <w:bCs w:val="0"/>
          <w:color w:val="auto"/>
          <w:sz w:val="28"/>
          <w:szCs w:val="28"/>
        </w:rPr>
        <w:t>6. Цели и задачи Программы развития</w:t>
      </w:r>
      <w:bookmarkEnd w:id="6"/>
    </w:p>
    <w:p w:rsidR="00EA2138" w:rsidRPr="00EA2138" w:rsidRDefault="006923B0" w:rsidP="006923B0">
      <w:pPr>
        <w:shd w:val="clear" w:color="auto" w:fill="FFFFFF"/>
        <w:spacing w:line="300" w:lineRule="auto"/>
        <w:ind w:firstLine="567"/>
        <w:jc w:val="both"/>
        <w:rPr>
          <w:rFonts w:ascii="Times New Roman" w:eastAsia="Times New Roman" w:hAnsi="Times New Roman" w:cs="Times New Roman"/>
          <w:sz w:val="28"/>
          <w:szCs w:val="28"/>
          <w:lang w:eastAsia="ru-RU"/>
        </w:rPr>
      </w:pPr>
      <w:r w:rsidRPr="00EA2138">
        <w:rPr>
          <w:rFonts w:ascii="Times New Roman" w:eastAsia="Times New Roman" w:hAnsi="Times New Roman" w:cs="Times New Roman"/>
          <w:sz w:val="28"/>
          <w:szCs w:val="28"/>
          <w:lang w:eastAsia="ru-RU"/>
        </w:rPr>
        <w:t xml:space="preserve">Цель Программы развития: </w:t>
      </w:r>
      <w:r w:rsidR="00EA2138" w:rsidRPr="00EA2138">
        <w:rPr>
          <w:rFonts w:ascii="Times New Roman" w:eastAsia="Times New Roman" w:hAnsi="Times New Roman" w:cs="Times New Roman"/>
          <w:sz w:val="28"/>
          <w:szCs w:val="28"/>
          <w:lang w:eastAsia="ru-RU"/>
        </w:rPr>
        <w:t>Создание образовательного пространства для сохранения высокого качества обучения и  совершенствования уклада гимназии,  направленного на воспитание замотивированной, гармонично развитой и социально активной личности.</w:t>
      </w:r>
    </w:p>
    <w:p w:rsidR="006923B0" w:rsidRPr="006923B0" w:rsidRDefault="006923B0" w:rsidP="006923B0">
      <w:pPr>
        <w:shd w:val="clear" w:color="auto" w:fill="FFFFFF"/>
        <w:spacing w:line="300" w:lineRule="auto"/>
        <w:ind w:firstLine="567"/>
        <w:jc w:val="both"/>
        <w:rPr>
          <w:rFonts w:ascii="Times New Roman" w:eastAsia="Times New Roman" w:hAnsi="Times New Roman" w:cs="Times New Roman"/>
          <w:color w:val="000000"/>
          <w:sz w:val="32"/>
          <w:szCs w:val="28"/>
          <w:lang w:eastAsia="ru-RU"/>
        </w:rPr>
      </w:pPr>
      <w:r w:rsidRPr="006923B0">
        <w:rPr>
          <w:rFonts w:ascii="Times New Roman" w:eastAsia="Times New Roman" w:hAnsi="Times New Roman" w:cs="Times New Roman"/>
          <w:color w:val="000000"/>
          <w:sz w:val="28"/>
          <w:szCs w:val="24"/>
          <w:lang w:eastAsia="ru-RU"/>
        </w:rPr>
        <w:t>Задачи по достижению цели Программы развития:</w:t>
      </w:r>
    </w:p>
    <w:p w:rsidR="00EA2138" w:rsidRPr="00EA2138" w:rsidRDefault="00EA2138" w:rsidP="00EA2138">
      <w:pPr>
        <w:pStyle w:val="ab"/>
        <w:numPr>
          <w:ilvl w:val="0"/>
          <w:numId w:val="29"/>
        </w:numPr>
        <w:tabs>
          <w:tab w:val="left" w:pos="993"/>
        </w:tabs>
        <w:spacing w:line="300" w:lineRule="auto"/>
        <w:jc w:val="both"/>
        <w:rPr>
          <w:rFonts w:ascii="Times New Roman" w:hAnsi="Times New Roman"/>
          <w:sz w:val="28"/>
          <w:szCs w:val="24"/>
        </w:rPr>
      </w:pPr>
      <w:bookmarkStart w:id="7" w:name="_Toc63260614"/>
      <w:r w:rsidRPr="00EA2138">
        <w:rPr>
          <w:rFonts w:ascii="Times New Roman" w:hAnsi="Times New Roman"/>
          <w:sz w:val="28"/>
          <w:szCs w:val="24"/>
        </w:rPr>
        <w:t xml:space="preserve">Формировать планируемые ключевые универсальные умения и личностные качества, обеспечивающие освоение предметного содержания. </w:t>
      </w:r>
    </w:p>
    <w:p w:rsidR="00EA2138" w:rsidRPr="00EA2138" w:rsidRDefault="00EA2138" w:rsidP="00EA2138">
      <w:pPr>
        <w:pStyle w:val="ab"/>
        <w:numPr>
          <w:ilvl w:val="0"/>
          <w:numId w:val="29"/>
        </w:numPr>
        <w:tabs>
          <w:tab w:val="left" w:pos="993"/>
        </w:tabs>
        <w:spacing w:line="300" w:lineRule="auto"/>
        <w:jc w:val="both"/>
        <w:rPr>
          <w:rFonts w:ascii="Times New Roman" w:hAnsi="Times New Roman"/>
          <w:sz w:val="28"/>
          <w:szCs w:val="24"/>
        </w:rPr>
      </w:pPr>
      <w:r w:rsidRPr="00EA2138">
        <w:rPr>
          <w:rFonts w:ascii="Times New Roman" w:hAnsi="Times New Roman"/>
          <w:sz w:val="28"/>
          <w:szCs w:val="24"/>
        </w:rPr>
        <w:t xml:space="preserve">Продолжить совершенствование уклада гимназии, объединяющего участников образовательных отношений в решении вопросов воспитания и обучения. </w:t>
      </w:r>
    </w:p>
    <w:p w:rsidR="00EA2138" w:rsidRPr="00EA2138" w:rsidRDefault="00EA2138" w:rsidP="00EA2138">
      <w:pPr>
        <w:pStyle w:val="ab"/>
        <w:numPr>
          <w:ilvl w:val="0"/>
          <w:numId w:val="29"/>
        </w:numPr>
        <w:tabs>
          <w:tab w:val="left" w:pos="993"/>
        </w:tabs>
        <w:spacing w:line="300" w:lineRule="auto"/>
        <w:jc w:val="both"/>
        <w:rPr>
          <w:rFonts w:ascii="Times New Roman" w:hAnsi="Times New Roman"/>
          <w:sz w:val="28"/>
          <w:szCs w:val="24"/>
        </w:rPr>
      </w:pPr>
      <w:r w:rsidRPr="00EA2138">
        <w:rPr>
          <w:rFonts w:ascii="Times New Roman" w:eastAsia="Times New Roman" w:hAnsi="Times New Roman"/>
          <w:color w:val="000000"/>
          <w:sz w:val="28"/>
          <w:szCs w:val="24"/>
          <w:lang w:eastAsia="ru-RU"/>
        </w:rPr>
        <w:lastRenderedPageBreak/>
        <w:t>Обеспечить условия для профессионально-личностного развития педагогических кадров путем реализации персонифицированных программ.</w:t>
      </w:r>
    </w:p>
    <w:p w:rsidR="00EA2138" w:rsidRPr="00EA2138" w:rsidRDefault="00EA2138" w:rsidP="00EA2138">
      <w:pPr>
        <w:pStyle w:val="ab"/>
        <w:numPr>
          <w:ilvl w:val="0"/>
          <w:numId w:val="29"/>
        </w:numPr>
        <w:tabs>
          <w:tab w:val="left" w:pos="993"/>
        </w:tabs>
        <w:spacing w:line="300" w:lineRule="auto"/>
        <w:jc w:val="both"/>
        <w:rPr>
          <w:rFonts w:ascii="Times New Roman" w:hAnsi="Times New Roman"/>
          <w:sz w:val="28"/>
          <w:szCs w:val="24"/>
        </w:rPr>
      </w:pPr>
      <w:r w:rsidRPr="00EA2138">
        <w:rPr>
          <w:rFonts w:ascii="Times New Roman" w:eastAsia="Times New Roman" w:hAnsi="Times New Roman"/>
          <w:color w:val="000000"/>
          <w:sz w:val="28"/>
          <w:szCs w:val="24"/>
          <w:lang w:eastAsia="ru-RU"/>
        </w:rPr>
        <w:t xml:space="preserve">Создание современной и безопасной </w:t>
      </w:r>
      <w:r w:rsidRPr="00EA2138">
        <w:rPr>
          <w:rFonts w:ascii="Times New Roman" w:eastAsia="Times New Roman" w:hAnsi="Times New Roman"/>
          <w:color w:val="000000"/>
          <w:sz w:val="28"/>
          <w:szCs w:val="28"/>
          <w:lang w:eastAsia="ru-RU"/>
        </w:rPr>
        <w:t>цифровой образовательной среды через обновление информационно-коммуникационной инфраструктуры образовательной организации.</w:t>
      </w:r>
    </w:p>
    <w:p w:rsidR="00EA2138" w:rsidRPr="00EA2138" w:rsidRDefault="00EA2138" w:rsidP="00EA2138">
      <w:pPr>
        <w:pStyle w:val="ab"/>
        <w:numPr>
          <w:ilvl w:val="0"/>
          <w:numId w:val="29"/>
        </w:numPr>
        <w:tabs>
          <w:tab w:val="left" w:pos="993"/>
        </w:tabs>
        <w:spacing w:line="300" w:lineRule="auto"/>
        <w:jc w:val="both"/>
        <w:rPr>
          <w:rFonts w:ascii="Times New Roman" w:hAnsi="Times New Roman"/>
          <w:sz w:val="28"/>
          <w:szCs w:val="24"/>
        </w:rPr>
      </w:pPr>
      <w:r w:rsidRPr="00EA2138">
        <w:rPr>
          <w:rFonts w:ascii="Times New Roman" w:eastAsia="Times New Roman" w:hAnsi="Times New Roman"/>
          <w:color w:val="000000"/>
          <w:sz w:val="28"/>
          <w:szCs w:val="28"/>
          <w:lang w:eastAsia="ru-RU"/>
        </w:rPr>
        <w:t>Организовать сетевое взаимодействие между образовательными организациями, в том числе за пределами РФ, для обмена опытом в преподавании предметов.</w:t>
      </w:r>
    </w:p>
    <w:p w:rsidR="00EA2138" w:rsidRPr="00EA2138" w:rsidRDefault="00EA2138" w:rsidP="00EA2138">
      <w:pPr>
        <w:pStyle w:val="ab"/>
        <w:tabs>
          <w:tab w:val="left" w:pos="993"/>
        </w:tabs>
        <w:spacing w:line="300" w:lineRule="auto"/>
        <w:jc w:val="both"/>
        <w:rPr>
          <w:rFonts w:ascii="Times New Roman" w:hAnsi="Times New Roman"/>
          <w:sz w:val="24"/>
          <w:szCs w:val="24"/>
        </w:rPr>
      </w:pPr>
    </w:p>
    <w:p w:rsidR="00745B56" w:rsidRPr="000E13C2" w:rsidRDefault="00745B56" w:rsidP="00EA2138">
      <w:pPr>
        <w:pStyle w:val="2"/>
        <w:spacing w:before="0" w:line="300" w:lineRule="auto"/>
        <w:ind w:left="1647"/>
        <w:jc w:val="center"/>
        <w:rPr>
          <w:rFonts w:ascii="Times New Roman" w:hAnsi="Times New Roman" w:cs="Times New Roman"/>
          <w:bCs w:val="0"/>
          <w:color w:val="auto"/>
          <w:sz w:val="28"/>
          <w:szCs w:val="28"/>
        </w:rPr>
      </w:pPr>
      <w:r w:rsidRPr="000E13C2">
        <w:rPr>
          <w:rFonts w:ascii="Times New Roman" w:hAnsi="Times New Roman" w:cs="Times New Roman"/>
          <w:bCs w:val="0"/>
          <w:color w:val="auto"/>
          <w:sz w:val="28"/>
          <w:szCs w:val="28"/>
        </w:rPr>
        <w:t>7. Ожидаемые результаты</w:t>
      </w:r>
      <w:r w:rsidR="00A97A1A" w:rsidRPr="000E13C2">
        <w:rPr>
          <w:rFonts w:ascii="Times New Roman" w:hAnsi="Times New Roman" w:cs="Times New Roman"/>
          <w:bCs w:val="0"/>
          <w:color w:val="auto"/>
          <w:sz w:val="28"/>
          <w:szCs w:val="28"/>
        </w:rPr>
        <w:t xml:space="preserve"> реализации</w:t>
      </w:r>
      <w:r w:rsidRPr="000E13C2">
        <w:rPr>
          <w:rFonts w:ascii="Times New Roman" w:hAnsi="Times New Roman" w:cs="Times New Roman"/>
          <w:bCs w:val="0"/>
          <w:color w:val="auto"/>
          <w:sz w:val="28"/>
          <w:szCs w:val="28"/>
        </w:rPr>
        <w:t xml:space="preserve"> Программы развития</w:t>
      </w:r>
      <w:bookmarkEnd w:id="7"/>
    </w:p>
    <w:p w:rsidR="00EA2138" w:rsidRPr="00EA2138" w:rsidRDefault="00EA2138" w:rsidP="00EA2138">
      <w:pPr>
        <w:spacing w:after="0" w:line="300" w:lineRule="auto"/>
        <w:jc w:val="both"/>
        <w:rPr>
          <w:rFonts w:ascii="Times New Roman" w:hAnsi="Times New Roman" w:cs="Times New Roman"/>
          <w:sz w:val="28"/>
          <w:szCs w:val="24"/>
          <w:lang w:eastAsia="ru-RU"/>
        </w:rPr>
      </w:pPr>
      <w:r w:rsidRPr="00EA2138">
        <w:rPr>
          <w:rFonts w:ascii="Times New Roman" w:hAnsi="Times New Roman" w:cs="Times New Roman"/>
          <w:sz w:val="28"/>
          <w:szCs w:val="24"/>
          <w:lang w:eastAsia="ru-RU"/>
        </w:rPr>
        <w:t>Устойчивое инновационное развитие организации, сохранение позитивных достижений:</w:t>
      </w:r>
    </w:p>
    <w:p w:rsidR="00EA2138" w:rsidRPr="00EA2138" w:rsidRDefault="00EA2138" w:rsidP="00EA2138">
      <w:pPr>
        <w:pStyle w:val="ab"/>
        <w:numPr>
          <w:ilvl w:val="0"/>
          <w:numId w:val="30"/>
        </w:numPr>
        <w:spacing w:line="300" w:lineRule="auto"/>
        <w:ind w:left="426" w:hanging="284"/>
        <w:jc w:val="both"/>
        <w:rPr>
          <w:rFonts w:ascii="Times New Roman" w:hAnsi="Times New Roman"/>
          <w:sz w:val="28"/>
          <w:szCs w:val="24"/>
          <w:lang w:eastAsia="ru-RU"/>
        </w:rPr>
      </w:pPr>
      <w:r w:rsidRPr="00EA2138">
        <w:rPr>
          <w:rFonts w:ascii="Times New Roman" w:hAnsi="Times New Roman"/>
          <w:sz w:val="28"/>
          <w:szCs w:val="24"/>
        </w:rPr>
        <w:t>Сформированы выделенные ключевые качества и умения, которые способствуют освоению предметного содержания и обеспечивают высокое качество до 80% ударников и отличников.</w:t>
      </w:r>
    </w:p>
    <w:p w:rsidR="00EA2138" w:rsidRPr="00EA2138" w:rsidRDefault="00EA2138" w:rsidP="00EA2138">
      <w:pPr>
        <w:pStyle w:val="ab"/>
        <w:numPr>
          <w:ilvl w:val="0"/>
          <w:numId w:val="30"/>
        </w:numPr>
        <w:spacing w:line="300" w:lineRule="auto"/>
        <w:ind w:left="320" w:hanging="283"/>
        <w:jc w:val="both"/>
        <w:rPr>
          <w:rFonts w:ascii="Times New Roman" w:eastAsia="Times New Roman" w:hAnsi="Times New Roman"/>
          <w:color w:val="000000"/>
          <w:sz w:val="28"/>
          <w:szCs w:val="28"/>
          <w:lang w:eastAsia="ru-RU"/>
        </w:rPr>
      </w:pPr>
      <w:r w:rsidRPr="00EA2138">
        <w:rPr>
          <w:rFonts w:ascii="Times New Roman" w:eastAsia="Times New Roman" w:hAnsi="Times New Roman"/>
          <w:color w:val="000000"/>
          <w:sz w:val="28"/>
          <w:szCs w:val="28"/>
          <w:lang w:eastAsia="ru-RU"/>
        </w:rPr>
        <w:t>Сформирован школьный уклад Гимназии, в котором каждый участник сотрудничает друг с другом для решения вопросов образования и воспитания, где педагоги, родители, обучающиеся объединяются в группы по направлениям.</w:t>
      </w:r>
    </w:p>
    <w:p w:rsidR="00EA2138" w:rsidRPr="00EA2138" w:rsidRDefault="00EA2138" w:rsidP="00EA2138">
      <w:pPr>
        <w:pStyle w:val="ab"/>
        <w:numPr>
          <w:ilvl w:val="0"/>
          <w:numId w:val="30"/>
        </w:numPr>
        <w:spacing w:line="300" w:lineRule="auto"/>
        <w:ind w:left="320" w:hanging="283"/>
        <w:jc w:val="both"/>
        <w:rPr>
          <w:rFonts w:ascii="Times New Roman" w:eastAsia="Times New Roman" w:hAnsi="Times New Roman"/>
          <w:sz w:val="28"/>
          <w:szCs w:val="24"/>
        </w:rPr>
      </w:pPr>
      <w:r w:rsidRPr="00EA2138">
        <w:rPr>
          <w:rFonts w:ascii="Times New Roman" w:hAnsi="Times New Roman"/>
          <w:sz w:val="28"/>
          <w:szCs w:val="24"/>
        </w:rPr>
        <w:t>Профессиональный уровень педагогов школы соответствует требованиям профессионального стандарта педагога, созданы условия для профессионального роста педагогов, и для развития творческого потенциала.</w:t>
      </w:r>
    </w:p>
    <w:p w:rsidR="00EA2138" w:rsidRDefault="00EA2138" w:rsidP="00EA2138">
      <w:pPr>
        <w:pStyle w:val="ab"/>
        <w:numPr>
          <w:ilvl w:val="0"/>
          <w:numId w:val="30"/>
        </w:numPr>
        <w:spacing w:line="300" w:lineRule="auto"/>
        <w:ind w:left="320" w:hanging="283"/>
        <w:jc w:val="both"/>
        <w:rPr>
          <w:rFonts w:ascii="Times New Roman" w:eastAsia="Times New Roman" w:hAnsi="Times New Roman"/>
          <w:sz w:val="28"/>
          <w:szCs w:val="24"/>
        </w:rPr>
      </w:pPr>
      <w:r w:rsidRPr="00EA2138">
        <w:rPr>
          <w:rFonts w:ascii="Times New Roman" w:eastAsia="Times New Roman" w:hAnsi="Times New Roman"/>
          <w:sz w:val="28"/>
          <w:szCs w:val="24"/>
        </w:rPr>
        <w:t xml:space="preserve"> Обновлена безопасная цифровая среда для достижения образовательных результатов в Гимназии, за счет приобретения оборудования, использования различных платформ для урочной и внеурочной деятельности.</w:t>
      </w:r>
    </w:p>
    <w:p w:rsidR="00FA6FF4" w:rsidRPr="00EA2138" w:rsidRDefault="00EA2138" w:rsidP="00EA2138">
      <w:pPr>
        <w:pStyle w:val="ab"/>
        <w:numPr>
          <w:ilvl w:val="0"/>
          <w:numId w:val="30"/>
        </w:numPr>
        <w:spacing w:line="300" w:lineRule="auto"/>
        <w:ind w:left="320" w:hanging="283"/>
        <w:jc w:val="both"/>
        <w:rPr>
          <w:rFonts w:ascii="Times New Roman" w:eastAsia="Times New Roman" w:hAnsi="Times New Roman"/>
          <w:sz w:val="28"/>
          <w:szCs w:val="24"/>
        </w:rPr>
        <w:sectPr w:rsidR="00FA6FF4" w:rsidRPr="00EA2138" w:rsidSect="001A10EB">
          <w:headerReference w:type="default" r:id="rId15"/>
          <w:headerReference w:type="first" r:id="rId16"/>
          <w:type w:val="continuous"/>
          <w:pgSz w:w="11906" w:h="16838"/>
          <w:pgMar w:top="1134" w:right="850" w:bottom="1134" w:left="1701" w:header="708" w:footer="708" w:gutter="0"/>
          <w:cols w:space="708"/>
          <w:titlePg/>
          <w:docGrid w:linePitch="360"/>
        </w:sectPr>
      </w:pPr>
      <w:r w:rsidRPr="00EA2138">
        <w:rPr>
          <w:rFonts w:ascii="Times New Roman" w:hAnsi="Times New Roman"/>
          <w:sz w:val="28"/>
          <w:szCs w:val="24"/>
        </w:rPr>
        <w:t>Выстроены сетевая  система  взаимодействия с педагогами и обучающимися  в рамках межкультурного взаимодействия, для обмена опытом и выявления эффективных методов обучения.</w:t>
      </w:r>
    </w:p>
    <w:p w:rsidR="00FA6FF4" w:rsidRPr="000E13C2" w:rsidRDefault="00A43B65" w:rsidP="000E13C2">
      <w:pPr>
        <w:pStyle w:val="2"/>
        <w:spacing w:before="0" w:line="300" w:lineRule="auto"/>
        <w:ind w:left="1647"/>
        <w:jc w:val="center"/>
        <w:rPr>
          <w:rFonts w:ascii="Times New Roman" w:hAnsi="Times New Roman" w:cs="Times New Roman"/>
          <w:bCs w:val="0"/>
          <w:color w:val="auto"/>
          <w:sz w:val="28"/>
          <w:szCs w:val="28"/>
        </w:rPr>
      </w:pPr>
      <w:bookmarkStart w:id="8" w:name="_Toc63260615"/>
      <w:r w:rsidRPr="000E13C2">
        <w:rPr>
          <w:rFonts w:ascii="Times New Roman" w:hAnsi="Times New Roman" w:cs="Times New Roman"/>
          <w:bCs w:val="0"/>
          <w:color w:val="auto"/>
          <w:sz w:val="28"/>
          <w:szCs w:val="28"/>
        </w:rPr>
        <w:lastRenderedPageBreak/>
        <w:t>8. Мероприятия по реализации Программы развития</w:t>
      </w:r>
      <w:bookmarkEnd w:id="8"/>
    </w:p>
    <w:tbl>
      <w:tblPr>
        <w:tblStyle w:val="a3"/>
        <w:tblW w:w="14175" w:type="dxa"/>
        <w:tblInd w:w="534" w:type="dxa"/>
        <w:tblLook w:val="04A0" w:firstRow="1" w:lastRow="0" w:firstColumn="1" w:lastColumn="0" w:noHBand="0" w:noVBand="1"/>
      </w:tblPr>
      <w:tblGrid>
        <w:gridCol w:w="484"/>
        <w:gridCol w:w="3485"/>
        <w:gridCol w:w="2376"/>
        <w:gridCol w:w="3152"/>
        <w:gridCol w:w="2394"/>
        <w:gridCol w:w="2284"/>
      </w:tblGrid>
      <w:tr w:rsidR="00F17E31" w:rsidTr="00617A21">
        <w:tc>
          <w:tcPr>
            <w:tcW w:w="14175" w:type="dxa"/>
            <w:gridSpan w:val="6"/>
          </w:tcPr>
          <w:p w:rsidR="00F17E31" w:rsidRPr="00F17E31" w:rsidRDefault="00F17E31" w:rsidP="001A10EB">
            <w:pPr>
              <w:shd w:val="clear" w:color="auto" w:fill="FFFFFF"/>
              <w:spacing w:line="300" w:lineRule="auto"/>
              <w:jc w:val="both"/>
              <w:rPr>
                <w:rFonts w:ascii="Times New Roman" w:eastAsia="Times New Roman" w:hAnsi="Times New Roman"/>
                <w:b/>
                <w:color w:val="000000"/>
                <w:sz w:val="28"/>
                <w:szCs w:val="28"/>
                <w:lang w:eastAsia="ru-RU"/>
              </w:rPr>
            </w:pPr>
            <w:r w:rsidRPr="00F17E31">
              <w:rPr>
                <w:rFonts w:ascii="Times New Roman" w:eastAsia="Times New Roman" w:hAnsi="Times New Roman"/>
                <w:b/>
                <w:color w:val="000000"/>
                <w:sz w:val="24"/>
                <w:szCs w:val="28"/>
                <w:lang w:val="en-US" w:eastAsia="ru-RU"/>
              </w:rPr>
              <w:t>I</w:t>
            </w:r>
            <w:r w:rsidRPr="00F17E31">
              <w:rPr>
                <w:rFonts w:ascii="Times New Roman" w:eastAsia="Times New Roman" w:hAnsi="Times New Roman"/>
                <w:b/>
                <w:color w:val="000000"/>
                <w:sz w:val="24"/>
                <w:szCs w:val="28"/>
                <w:lang w:eastAsia="ru-RU"/>
              </w:rPr>
              <w:t xml:space="preserve"> этап, подготовительный, январь – июль 2021 года</w:t>
            </w:r>
          </w:p>
        </w:tc>
      </w:tr>
      <w:tr w:rsidR="00F17E31" w:rsidTr="00FA6FF4">
        <w:tc>
          <w:tcPr>
            <w:tcW w:w="484" w:type="dxa"/>
          </w:tcPr>
          <w:p w:rsidR="00FA6FF4" w:rsidRPr="00DC7F54" w:rsidRDefault="00FA6FF4" w:rsidP="001A10EB">
            <w:pPr>
              <w:spacing w:line="300" w:lineRule="auto"/>
              <w:jc w:val="both"/>
              <w:rPr>
                <w:rFonts w:ascii="Times New Roman" w:eastAsia="Times New Roman" w:hAnsi="Times New Roman"/>
                <w:b/>
                <w:color w:val="000000"/>
                <w:sz w:val="24"/>
                <w:szCs w:val="24"/>
                <w:lang w:eastAsia="ru-RU"/>
              </w:rPr>
            </w:pPr>
            <w:r w:rsidRPr="00DC7F54">
              <w:rPr>
                <w:rFonts w:ascii="Times New Roman" w:eastAsia="Times New Roman" w:hAnsi="Times New Roman"/>
                <w:b/>
                <w:color w:val="000000"/>
                <w:sz w:val="24"/>
                <w:szCs w:val="24"/>
                <w:lang w:eastAsia="ru-RU"/>
              </w:rPr>
              <w:t>№</w:t>
            </w:r>
          </w:p>
        </w:tc>
        <w:tc>
          <w:tcPr>
            <w:tcW w:w="3485" w:type="dxa"/>
          </w:tcPr>
          <w:p w:rsidR="00FA6FF4" w:rsidRPr="00DC7F54" w:rsidRDefault="00FA6FF4" w:rsidP="001A10EB">
            <w:pPr>
              <w:spacing w:line="300" w:lineRule="auto"/>
              <w:jc w:val="both"/>
              <w:rPr>
                <w:rFonts w:ascii="Times New Roman" w:eastAsia="Times New Roman" w:hAnsi="Times New Roman"/>
                <w:b/>
                <w:color w:val="000000"/>
                <w:sz w:val="24"/>
                <w:szCs w:val="24"/>
                <w:lang w:eastAsia="ru-RU"/>
              </w:rPr>
            </w:pPr>
            <w:r w:rsidRPr="00DC7F54">
              <w:rPr>
                <w:rFonts w:ascii="Times New Roman" w:eastAsia="Times New Roman" w:hAnsi="Times New Roman"/>
                <w:b/>
                <w:color w:val="000000"/>
                <w:sz w:val="24"/>
                <w:szCs w:val="24"/>
                <w:lang w:eastAsia="ru-RU"/>
              </w:rPr>
              <w:t>Мероприятия</w:t>
            </w:r>
          </w:p>
        </w:tc>
        <w:tc>
          <w:tcPr>
            <w:tcW w:w="2376" w:type="dxa"/>
          </w:tcPr>
          <w:p w:rsidR="00FA6FF4" w:rsidRPr="00DC7F54" w:rsidRDefault="00FA6FF4" w:rsidP="001A10EB">
            <w:pPr>
              <w:spacing w:line="300" w:lineRule="auto"/>
              <w:jc w:val="both"/>
              <w:rPr>
                <w:rFonts w:ascii="Times New Roman" w:eastAsia="Times New Roman" w:hAnsi="Times New Roman"/>
                <w:b/>
                <w:color w:val="000000"/>
                <w:sz w:val="24"/>
                <w:szCs w:val="24"/>
                <w:lang w:eastAsia="ru-RU"/>
              </w:rPr>
            </w:pPr>
            <w:r w:rsidRPr="00DC7F54">
              <w:rPr>
                <w:rFonts w:ascii="Times New Roman" w:eastAsia="Times New Roman" w:hAnsi="Times New Roman"/>
                <w:b/>
                <w:color w:val="000000"/>
                <w:sz w:val="24"/>
                <w:szCs w:val="24"/>
                <w:lang w:eastAsia="ru-RU"/>
              </w:rPr>
              <w:t>Результат</w:t>
            </w:r>
          </w:p>
        </w:tc>
        <w:tc>
          <w:tcPr>
            <w:tcW w:w="3152" w:type="dxa"/>
          </w:tcPr>
          <w:p w:rsidR="00FA6FF4" w:rsidRPr="00DC7F54" w:rsidRDefault="00FA6FF4" w:rsidP="001A10EB">
            <w:pPr>
              <w:spacing w:line="300" w:lineRule="auto"/>
              <w:jc w:val="both"/>
              <w:rPr>
                <w:rFonts w:ascii="Times New Roman" w:eastAsia="Times New Roman" w:hAnsi="Times New Roman"/>
                <w:b/>
                <w:color w:val="000000"/>
                <w:sz w:val="24"/>
                <w:szCs w:val="24"/>
                <w:lang w:eastAsia="ru-RU"/>
              </w:rPr>
            </w:pPr>
            <w:r w:rsidRPr="00DC7F54">
              <w:rPr>
                <w:rFonts w:ascii="Times New Roman" w:eastAsia="Times New Roman" w:hAnsi="Times New Roman"/>
                <w:b/>
                <w:color w:val="000000"/>
                <w:sz w:val="24"/>
                <w:szCs w:val="24"/>
                <w:lang w:eastAsia="ru-RU"/>
              </w:rPr>
              <w:t>Показатель мониторинга</w:t>
            </w:r>
          </w:p>
        </w:tc>
        <w:tc>
          <w:tcPr>
            <w:tcW w:w="2394" w:type="dxa"/>
          </w:tcPr>
          <w:p w:rsidR="00FA6FF4" w:rsidRPr="00DC7F54" w:rsidRDefault="00FA6FF4" w:rsidP="001A10EB">
            <w:pPr>
              <w:spacing w:line="300" w:lineRule="auto"/>
              <w:jc w:val="both"/>
              <w:rPr>
                <w:rFonts w:ascii="Times New Roman" w:eastAsia="Times New Roman" w:hAnsi="Times New Roman"/>
                <w:b/>
                <w:color w:val="000000"/>
                <w:sz w:val="24"/>
                <w:szCs w:val="24"/>
                <w:lang w:eastAsia="ru-RU"/>
              </w:rPr>
            </w:pPr>
            <w:r w:rsidRPr="00DC7F54">
              <w:rPr>
                <w:rFonts w:ascii="Times New Roman" w:eastAsia="Times New Roman" w:hAnsi="Times New Roman"/>
                <w:b/>
                <w:color w:val="000000"/>
                <w:sz w:val="24"/>
                <w:szCs w:val="24"/>
                <w:lang w:eastAsia="ru-RU"/>
              </w:rPr>
              <w:t>Сроки проведения</w:t>
            </w:r>
          </w:p>
        </w:tc>
        <w:tc>
          <w:tcPr>
            <w:tcW w:w="2284" w:type="dxa"/>
          </w:tcPr>
          <w:p w:rsidR="00FA6FF4" w:rsidRPr="00DC7F54" w:rsidRDefault="00FA6FF4" w:rsidP="001A10EB">
            <w:pPr>
              <w:spacing w:line="300" w:lineRule="auto"/>
              <w:jc w:val="both"/>
              <w:rPr>
                <w:rFonts w:ascii="Times New Roman" w:eastAsia="Times New Roman" w:hAnsi="Times New Roman"/>
                <w:b/>
                <w:color w:val="000000"/>
                <w:sz w:val="24"/>
                <w:szCs w:val="24"/>
                <w:lang w:eastAsia="ru-RU"/>
              </w:rPr>
            </w:pPr>
            <w:r w:rsidRPr="00DC7F54">
              <w:rPr>
                <w:rFonts w:ascii="Times New Roman" w:eastAsia="Times New Roman" w:hAnsi="Times New Roman"/>
                <w:b/>
                <w:color w:val="000000"/>
                <w:sz w:val="24"/>
                <w:szCs w:val="24"/>
                <w:lang w:eastAsia="ru-RU"/>
              </w:rPr>
              <w:t>Ответственный</w:t>
            </w:r>
          </w:p>
        </w:tc>
      </w:tr>
      <w:tr w:rsidR="00F17E31" w:rsidTr="00FA6FF4">
        <w:tc>
          <w:tcPr>
            <w:tcW w:w="484"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sidRPr="00DC7F54">
              <w:rPr>
                <w:rFonts w:ascii="Times New Roman" w:eastAsia="Times New Roman" w:hAnsi="Times New Roman"/>
                <w:color w:val="000000"/>
                <w:sz w:val="24"/>
                <w:szCs w:val="24"/>
                <w:lang w:eastAsia="ru-RU"/>
              </w:rPr>
              <w:t>1.</w:t>
            </w:r>
          </w:p>
        </w:tc>
        <w:tc>
          <w:tcPr>
            <w:tcW w:w="3485"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sidRPr="00DC7F54">
              <w:rPr>
                <w:rFonts w:ascii="Times New Roman" w:hAnsi="Times New Roman" w:cs="Times New Roman"/>
                <w:sz w:val="24"/>
                <w:szCs w:val="24"/>
              </w:rPr>
              <w:t xml:space="preserve">Создание творческой группы </w:t>
            </w:r>
            <w:r w:rsidRPr="00DC7F54">
              <w:rPr>
                <w:rFonts w:ascii="Times New Roman" w:hAnsi="Times New Roman" w:cs="Times New Roman"/>
                <w:sz w:val="24"/>
                <w:szCs w:val="24"/>
                <w:lang w:eastAsia="ru-RU"/>
              </w:rPr>
              <w:t>педагогов и представителей родительской общественности.</w:t>
            </w:r>
          </w:p>
        </w:tc>
        <w:tc>
          <w:tcPr>
            <w:tcW w:w="2376"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Творческая группа</w:t>
            </w:r>
          </w:p>
        </w:tc>
        <w:tc>
          <w:tcPr>
            <w:tcW w:w="3152"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Включенность педагогов и родительской общественности</w:t>
            </w:r>
          </w:p>
        </w:tc>
        <w:tc>
          <w:tcPr>
            <w:tcW w:w="2394"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 2021</w:t>
            </w:r>
          </w:p>
        </w:tc>
        <w:tc>
          <w:tcPr>
            <w:tcW w:w="2284"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Королева Е.В.</w:t>
            </w:r>
          </w:p>
        </w:tc>
      </w:tr>
      <w:tr w:rsidR="00F17E31" w:rsidTr="00FA6FF4">
        <w:tc>
          <w:tcPr>
            <w:tcW w:w="484" w:type="dxa"/>
          </w:tcPr>
          <w:p w:rsidR="00F17E31"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85" w:type="dxa"/>
          </w:tcPr>
          <w:p w:rsidR="00F17E31" w:rsidRPr="00DC7F54" w:rsidRDefault="00F17E31" w:rsidP="001A10EB">
            <w:pPr>
              <w:spacing w:line="300" w:lineRule="auto"/>
              <w:jc w:val="both"/>
              <w:rPr>
                <w:rFonts w:ascii="Times New Roman" w:hAnsi="Times New Roman" w:cs="Times New Roman"/>
                <w:sz w:val="24"/>
                <w:szCs w:val="24"/>
                <w:lang w:eastAsia="ru-RU"/>
              </w:rPr>
            </w:pPr>
            <w:r w:rsidRPr="00F04F16">
              <w:rPr>
                <w:rFonts w:ascii="Times New Roman" w:hAnsi="Times New Roman" w:cs="Times New Roman"/>
                <w:sz w:val="24"/>
                <w:szCs w:val="24"/>
              </w:rPr>
              <w:t>Анализ исходного состояния и тенденций развития гимназии для понимания реальных возможностей и сроков исполнения Программы развития.</w:t>
            </w:r>
          </w:p>
        </w:tc>
        <w:tc>
          <w:tcPr>
            <w:tcW w:w="2376" w:type="dxa"/>
          </w:tcPr>
          <w:p w:rsidR="00F17E31"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План мероприятий</w:t>
            </w:r>
          </w:p>
        </w:tc>
        <w:tc>
          <w:tcPr>
            <w:tcW w:w="3152" w:type="dxa"/>
          </w:tcPr>
          <w:p w:rsidR="00F17E31"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Понимание сильных и слабых сторон гимназии</w:t>
            </w:r>
          </w:p>
        </w:tc>
        <w:tc>
          <w:tcPr>
            <w:tcW w:w="2394" w:type="dxa"/>
          </w:tcPr>
          <w:p w:rsidR="00F17E31"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 2021</w:t>
            </w:r>
          </w:p>
        </w:tc>
        <w:tc>
          <w:tcPr>
            <w:tcW w:w="2284" w:type="dxa"/>
          </w:tcPr>
          <w:p w:rsidR="00F17E31"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 директора Чучунева Д.О.</w:t>
            </w:r>
          </w:p>
        </w:tc>
      </w:tr>
      <w:tr w:rsidR="00F17E31" w:rsidTr="00FA6FF4">
        <w:tc>
          <w:tcPr>
            <w:tcW w:w="48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C7F54">
              <w:rPr>
                <w:rFonts w:ascii="Times New Roman" w:eastAsia="Times New Roman" w:hAnsi="Times New Roman"/>
                <w:color w:val="000000"/>
                <w:sz w:val="24"/>
                <w:szCs w:val="24"/>
                <w:lang w:eastAsia="ru-RU"/>
              </w:rPr>
              <w:t>.</w:t>
            </w:r>
          </w:p>
        </w:tc>
        <w:tc>
          <w:tcPr>
            <w:tcW w:w="3485"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Подготовка локальных актов</w:t>
            </w:r>
          </w:p>
        </w:tc>
        <w:tc>
          <w:tcPr>
            <w:tcW w:w="2376"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Разработаны положения, необходимые для реализации Программы развития</w:t>
            </w:r>
          </w:p>
        </w:tc>
        <w:tc>
          <w:tcPr>
            <w:tcW w:w="3152"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Актуальная нормативно-правовая база</w:t>
            </w:r>
          </w:p>
        </w:tc>
        <w:tc>
          <w:tcPr>
            <w:tcW w:w="239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Март-апрель</w:t>
            </w:r>
            <w:r w:rsidR="00DC7F54">
              <w:rPr>
                <w:rFonts w:ascii="Times New Roman" w:eastAsia="Times New Roman" w:hAnsi="Times New Roman"/>
                <w:color w:val="000000"/>
                <w:sz w:val="24"/>
                <w:szCs w:val="24"/>
                <w:lang w:eastAsia="ru-RU"/>
              </w:rPr>
              <w:t xml:space="preserve"> 2021</w:t>
            </w:r>
          </w:p>
        </w:tc>
        <w:tc>
          <w:tcPr>
            <w:tcW w:w="2284" w:type="dxa"/>
          </w:tcPr>
          <w:p w:rsidR="00FA6FF4" w:rsidRPr="00DC7F54" w:rsidRDefault="00DC7F54"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w:t>
            </w:r>
            <w:r w:rsidR="00F17E3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директора</w:t>
            </w:r>
          </w:p>
        </w:tc>
      </w:tr>
      <w:tr w:rsidR="00F17E31" w:rsidTr="00FA6FF4">
        <w:tc>
          <w:tcPr>
            <w:tcW w:w="48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C7F54">
              <w:rPr>
                <w:rFonts w:ascii="Times New Roman" w:eastAsia="Times New Roman" w:hAnsi="Times New Roman"/>
                <w:color w:val="000000"/>
                <w:sz w:val="24"/>
                <w:szCs w:val="24"/>
                <w:lang w:eastAsia="ru-RU"/>
              </w:rPr>
              <w:t>.</w:t>
            </w:r>
          </w:p>
        </w:tc>
        <w:tc>
          <w:tcPr>
            <w:tcW w:w="3485"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sidRPr="00F04F16">
              <w:rPr>
                <w:rFonts w:ascii="Times New Roman" w:hAnsi="Times New Roman" w:cs="Times New Roman"/>
                <w:iCs/>
                <w:sz w:val="24"/>
                <w:szCs w:val="24"/>
                <w:lang w:eastAsia="ru-RU"/>
              </w:rPr>
              <w:t>Подготовка родительской общественности к изменениям в образовательной деятельности.</w:t>
            </w:r>
          </w:p>
        </w:tc>
        <w:tc>
          <w:tcPr>
            <w:tcW w:w="2376"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Понимание необходимости изменений </w:t>
            </w:r>
          </w:p>
        </w:tc>
        <w:tc>
          <w:tcPr>
            <w:tcW w:w="3152"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Позитивное отношение родительской общественности</w:t>
            </w:r>
          </w:p>
        </w:tc>
        <w:tc>
          <w:tcPr>
            <w:tcW w:w="239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 – июль 2021</w:t>
            </w:r>
          </w:p>
        </w:tc>
        <w:tc>
          <w:tcPr>
            <w:tcW w:w="228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Королева Е.В.</w:t>
            </w:r>
          </w:p>
        </w:tc>
      </w:tr>
      <w:tr w:rsidR="00F17E31" w:rsidTr="00617A21">
        <w:tc>
          <w:tcPr>
            <w:tcW w:w="14175" w:type="dxa"/>
            <w:gridSpan w:val="6"/>
          </w:tcPr>
          <w:p w:rsidR="00F17E31" w:rsidRPr="00F17E31" w:rsidRDefault="00F17E31" w:rsidP="001A10EB">
            <w:pPr>
              <w:spacing w:line="300" w:lineRule="auto"/>
              <w:jc w:val="both"/>
              <w:rPr>
                <w:rFonts w:ascii="Times New Roman" w:eastAsia="Times New Roman" w:hAnsi="Times New Roman"/>
                <w:b/>
                <w:color w:val="000000"/>
                <w:sz w:val="24"/>
                <w:szCs w:val="24"/>
                <w:lang w:eastAsia="ru-RU"/>
              </w:rPr>
            </w:pPr>
            <w:r w:rsidRPr="00F17E31">
              <w:rPr>
                <w:rFonts w:ascii="Times New Roman" w:eastAsia="Times New Roman" w:hAnsi="Times New Roman"/>
                <w:b/>
                <w:color w:val="000000"/>
                <w:sz w:val="24"/>
                <w:szCs w:val="24"/>
                <w:lang w:val="en-US" w:eastAsia="ru-RU"/>
              </w:rPr>
              <w:t>II</w:t>
            </w:r>
            <w:r w:rsidRPr="00F17E31">
              <w:rPr>
                <w:rFonts w:ascii="Times New Roman" w:eastAsia="Times New Roman" w:hAnsi="Times New Roman"/>
                <w:b/>
                <w:color w:val="000000"/>
                <w:sz w:val="24"/>
                <w:szCs w:val="24"/>
                <w:lang w:eastAsia="ru-RU"/>
              </w:rPr>
              <w:t xml:space="preserve"> этап, реализация, август 2021 - май 2023</w:t>
            </w:r>
          </w:p>
        </w:tc>
      </w:tr>
      <w:tr w:rsidR="00F17E31" w:rsidTr="00FA6FF4">
        <w:tc>
          <w:tcPr>
            <w:tcW w:w="48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3485" w:type="dxa"/>
          </w:tcPr>
          <w:p w:rsidR="00FA6FF4" w:rsidRPr="00F17E31" w:rsidRDefault="00F17E31"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Реализация</w:t>
            </w:r>
            <w:r w:rsidRPr="00F04F16">
              <w:rPr>
                <w:rFonts w:ascii="Times New Roman" w:hAnsi="Times New Roman" w:cs="Times New Roman"/>
                <w:sz w:val="24"/>
                <w:szCs w:val="24"/>
              </w:rPr>
              <w:t xml:space="preserve"> целевых проектов Программы развития.</w:t>
            </w:r>
          </w:p>
        </w:tc>
        <w:tc>
          <w:tcPr>
            <w:tcW w:w="2376"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Созданы новые условия, увеличены материально-техническая база</w:t>
            </w:r>
          </w:p>
        </w:tc>
        <w:tc>
          <w:tcPr>
            <w:tcW w:w="3152"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Повышение конкурентоспособности гимназ</w:t>
            </w:r>
            <w:proofErr w:type="gramStart"/>
            <w:r>
              <w:rPr>
                <w:rFonts w:ascii="Times New Roman" w:eastAsia="Times New Roman" w:hAnsi="Times New Roman"/>
                <w:color w:val="000000"/>
                <w:sz w:val="24"/>
                <w:szCs w:val="24"/>
                <w:lang w:eastAsia="ru-RU"/>
              </w:rPr>
              <w:t>ии и ее</w:t>
            </w:r>
            <w:proofErr w:type="gramEnd"/>
            <w:r>
              <w:rPr>
                <w:rFonts w:ascii="Times New Roman" w:eastAsia="Times New Roman" w:hAnsi="Times New Roman"/>
                <w:color w:val="000000"/>
                <w:sz w:val="24"/>
                <w:szCs w:val="24"/>
                <w:lang w:eastAsia="ru-RU"/>
              </w:rPr>
              <w:t xml:space="preserve"> выпускников</w:t>
            </w:r>
          </w:p>
        </w:tc>
        <w:tc>
          <w:tcPr>
            <w:tcW w:w="239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 2021 – май 2023</w:t>
            </w:r>
          </w:p>
        </w:tc>
        <w:tc>
          <w:tcPr>
            <w:tcW w:w="228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 директора</w:t>
            </w:r>
          </w:p>
        </w:tc>
      </w:tr>
      <w:tr w:rsidR="00F17E31" w:rsidTr="00FA6FF4">
        <w:tc>
          <w:tcPr>
            <w:tcW w:w="48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85"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sidRPr="00F04F16">
              <w:rPr>
                <w:rFonts w:ascii="Times New Roman" w:hAnsi="Times New Roman" w:cs="Times New Roman"/>
                <w:sz w:val="24"/>
                <w:szCs w:val="24"/>
              </w:rPr>
              <w:t>Промежуточный контроль реализации Программы развития.</w:t>
            </w:r>
          </w:p>
        </w:tc>
        <w:tc>
          <w:tcPr>
            <w:tcW w:w="2376"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Коррекция Программы развития</w:t>
            </w:r>
          </w:p>
        </w:tc>
        <w:tc>
          <w:tcPr>
            <w:tcW w:w="3152"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Понимание необходимости корректировки Программы развития</w:t>
            </w:r>
          </w:p>
        </w:tc>
        <w:tc>
          <w:tcPr>
            <w:tcW w:w="239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 2022 – март 2023</w:t>
            </w:r>
          </w:p>
        </w:tc>
        <w:tc>
          <w:tcPr>
            <w:tcW w:w="2284" w:type="dxa"/>
          </w:tcPr>
          <w:p w:rsidR="00FA6FF4" w:rsidRPr="00DC7F54"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Королева Е.В.</w:t>
            </w:r>
          </w:p>
        </w:tc>
      </w:tr>
      <w:tr w:rsidR="00F17E31" w:rsidTr="00FA6FF4">
        <w:tc>
          <w:tcPr>
            <w:tcW w:w="484"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85" w:type="dxa"/>
          </w:tcPr>
          <w:p w:rsidR="00FA6FF4" w:rsidRPr="00DC7F54" w:rsidRDefault="00F17E31" w:rsidP="001A10EB">
            <w:pPr>
              <w:spacing w:line="300" w:lineRule="auto"/>
              <w:jc w:val="both"/>
              <w:rPr>
                <w:rFonts w:ascii="Times New Roman" w:eastAsia="Times New Roman" w:hAnsi="Times New Roman"/>
                <w:color w:val="000000"/>
                <w:sz w:val="24"/>
                <w:szCs w:val="24"/>
                <w:lang w:eastAsia="ru-RU"/>
              </w:rPr>
            </w:pPr>
            <w:r w:rsidRPr="00F04F16">
              <w:rPr>
                <w:rFonts w:ascii="Times New Roman" w:hAnsi="Times New Roman" w:cs="Times New Roman"/>
                <w:sz w:val="24"/>
                <w:szCs w:val="24"/>
              </w:rPr>
              <w:t>Возможная корректировка.</w:t>
            </w:r>
          </w:p>
        </w:tc>
        <w:tc>
          <w:tcPr>
            <w:tcW w:w="2376" w:type="dxa"/>
          </w:tcPr>
          <w:p w:rsidR="00FA6FF4" w:rsidRPr="00DC7F54"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Внесение изменений в Программу развития</w:t>
            </w:r>
          </w:p>
        </w:tc>
        <w:tc>
          <w:tcPr>
            <w:tcW w:w="3152" w:type="dxa"/>
          </w:tcPr>
          <w:p w:rsidR="00FA6FF4" w:rsidRPr="00DC7F54"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Понимание необходимости изменений</w:t>
            </w:r>
          </w:p>
        </w:tc>
        <w:tc>
          <w:tcPr>
            <w:tcW w:w="2394" w:type="dxa"/>
          </w:tcPr>
          <w:p w:rsidR="00FA6FF4" w:rsidRPr="00DC7F54"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 2022 – март 2023</w:t>
            </w:r>
          </w:p>
        </w:tc>
        <w:tc>
          <w:tcPr>
            <w:tcW w:w="2284" w:type="dxa"/>
          </w:tcPr>
          <w:p w:rsidR="00FA6FF4" w:rsidRPr="00DC7F54"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 директора</w:t>
            </w:r>
          </w:p>
        </w:tc>
      </w:tr>
      <w:tr w:rsidR="00B03D82" w:rsidTr="00617A21">
        <w:tc>
          <w:tcPr>
            <w:tcW w:w="14175" w:type="dxa"/>
            <w:gridSpan w:val="6"/>
          </w:tcPr>
          <w:p w:rsidR="00B03D82" w:rsidRPr="00B03D82" w:rsidRDefault="00B03D82" w:rsidP="001A10EB">
            <w:pPr>
              <w:spacing w:line="300" w:lineRule="auto"/>
              <w:jc w:val="both"/>
              <w:rPr>
                <w:rFonts w:ascii="Times New Roman" w:eastAsia="Times New Roman" w:hAnsi="Times New Roman"/>
                <w:b/>
                <w:color w:val="000000"/>
                <w:sz w:val="24"/>
                <w:szCs w:val="24"/>
                <w:lang w:eastAsia="ru-RU"/>
              </w:rPr>
            </w:pPr>
            <w:r w:rsidRPr="00B03D82">
              <w:rPr>
                <w:rFonts w:ascii="Times New Roman" w:eastAsia="Times New Roman" w:hAnsi="Times New Roman"/>
                <w:b/>
                <w:color w:val="000000"/>
                <w:sz w:val="24"/>
                <w:szCs w:val="24"/>
                <w:lang w:val="en-US" w:eastAsia="ru-RU"/>
              </w:rPr>
              <w:t>III</w:t>
            </w:r>
            <w:r w:rsidRPr="00B03D82">
              <w:rPr>
                <w:rFonts w:ascii="Times New Roman" w:eastAsia="Times New Roman" w:hAnsi="Times New Roman"/>
                <w:b/>
                <w:color w:val="000000"/>
                <w:sz w:val="24"/>
                <w:szCs w:val="24"/>
                <w:lang w:eastAsia="ru-RU"/>
              </w:rPr>
              <w:t xml:space="preserve"> этап, обобщающий, май – декабрь 2023</w:t>
            </w:r>
          </w:p>
        </w:tc>
      </w:tr>
      <w:tr w:rsidR="00B03D82" w:rsidTr="00FA6FF4">
        <w:tc>
          <w:tcPr>
            <w:tcW w:w="484"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85" w:type="dxa"/>
          </w:tcPr>
          <w:p w:rsidR="00B03D82" w:rsidRPr="00B03D82" w:rsidRDefault="00B03D82" w:rsidP="001A10EB">
            <w:pPr>
              <w:spacing w:line="300" w:lineRule="auto"/>
              <w:jc w:val="both"/>
              <w:rPr>
                <w:rFonts w:ascii="Times New Roman" w:hAnsi="Times New Roman" w:cs="Times New Roman"/>
                <w:iCs/>
                <w:sz w:val="24"/>
                <w:szCs w:val="24"/>
              </w:rPr>
            </w:pPr>
            <w:r w:rsidRPr="00F04F16">
              <w:rPr>
                <w:rFonts w:ascii="Times New Roman" w:hAnsi="Times New Roman" w:cs="Times New Roman"/>
                <w:iCs/>
                <w:sz w:val="24"/>
                <w:szCs w:val="24"/>
              </w:rPr>
              <w:t xml:space="preserve">Рефлексивный анализ и обобщение </w:t>
            </w:r>
            <w:r w:rsidRPr="00F04F16">
              <w:rPr>
                <w:rFonts w:ascii="Times New Roman" w:hAnsi="Times New Roman" w:cs="Times New Roman"/>
                <w:sz w:val="24"/>
                <w:szCs w:val="24"/>
              </w:rPr>
              <w:t>результатов реализации Программы развития.</w:t>
            </w:r>
          </w:p>
        </w:tc>
        <w:tc>
          <w:tcPr>
            <w:tcW w:w="2376"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Отчет о реализации Программы развития</w:t>
            </w:r>
          </w:p>
        </w:tc>
        <w:tc>
          <w:tcPr>
            <w:tcW w:w="3152"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Необходимость постановки новых стратегических задач</w:t>
            </w:r>
          </w:p>
        </w:tc>
        <w:tc>
          <w:tcPr>
            <w:tcW w:w="2394"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Июль 2023- август 2023</w:t>
            </w:r>
          </w:p>
        </w:tc>
        <w:tc>
          <w:tcPr>
            <w:tcW w:w="2284"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Зам. директора </w:t>
            </w:r>
          </w:p>
        </w:tc>
      </w:tr>
      <w:tr w:rsidR="00B03D82" w:rsidTr="00FA6FF4">
        <w:tc>
          <w:tcPr>
            <w:tcW w:w="484"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p w:rsidR="00B03D82" w:rsidRDefault="00B03D82" w:rsidP="001A10EB">
            <w:pPr>
              <w:spacing w:line="300" w:lineRule="auto"/>
              <w:jc w:val="both"/>
              <w:rPr>
                <w:rFonts w:ascii="Times New Roman" w:eastAsia="Times New Roman" w:hAnsi="Times New Roman"/>
                <w:color w:val="000000"/>
                <w:sz w:val="24"/>
                <w:szCs w:val="24"/>
                <w:lang w:eastAsia="ru-RU"/>
              </w:rPr>
            </w:pPr>
          </w:p>
        </w:tc>
        <w:tc>
          <w:tcPr>
            <w:tcW w:w="3485" w:type="dxa"/>
          </w:tcPr>
          <w:p w:rsidR="00B03D82" w:rsidRPr="00F04F16" w:rsidRDefault="00B03D82" w:rsidP="001A10EB">
            <w:pPr>
              <w:spacing w:line="300" w:lineRule="auto"/>
              <w:jc w:val="both"/>
              <w:rPr>
                <w:rFonts w:ascii="Times New Roman" w:hAnsi="Times New Roman" w:cs="Times New Roman"/>
                <w:sz w:val="24"/>
                <w:szCs w:val="24"/>
              </w:rPr>
            </w:pPr>
            <w:r w:rsidRPr="00F04F16">
              <w:rPr>
                <w:rFonts w:ascii="Times New Roman" w:hAnsi="Times New Roman" w:cs="Times New Roman"/>
                <w:iCs/>
                <w:sz w:val="24"/>
                <w:szCs w:val="24"/>
              </w:rPr>
              <w:t xml:space="preserve">Принятие управленческих решений по перспективе развития организации, </w:t>
            </w:r>
            <w:r w:rsidRPr="00F04F16">
              <w:rPr>
                <w:rFonts w:ascii="Times New Roman" w:hAnsi="Times New Roman" w:cs="Times New Roman"/>
                <w:sz w:val="24"/>
                <w:szCs w:val="24"/>
              </w:rPr>
              <w:t>постановка новых стратегических задач развития гимназии.</w:t>
            </w:r>
          </w:p>
        </w:tc>
        <w:tc>
          <w:tcPr>
            <w:tcW w:w="2376"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новой творческой группы по составлению новой Программы развития</w:t>
            </w:r>
          </w:p>
        </w:tc>
        <w:tc>
          <w:tcPr>
            <w:tcW w:w="3152"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Явные необходимые изменения</w:t>
            </w:r>
          </w:p>
        </w:tc>
        <w:tc>
          <w:tcPr>
            <w:tcW w:w="2394"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 2023 – декабрь 2023</w:t>
            </w:r>
          </w:p>
        </w:tc>
        <w:tc>
          <w:tcPr>
            <w:tcW w:w="2284" w:type="dxa"/>
          </w:tcPr>
          <w:p w:rsidR="00B03D82" w:rsidRDefault="00B03D82" w:rsidP="001A10EB">
            <w:pPr>
              <w:spacing w:line="30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Директор Королева Е.В.</w:t>
            </w:r>
          </w:p>
        </w:tc>
      </w:tr>
    </w:tbl>
    <w:p w:rsidR="00FA6FF4" w:rsidRPr="00FA6FF4" w:rsidRDefault="00FA6FF4" w:rsidP="001A10EB">
      <w:pPr>
        <w:shd w:val="clear" w:color="auto" w:fill="FFFFFF"/>
        <w:spacing w:line="300" w:lineRule="auto"/>
        <w:jc w:val="both"/>
        <w:rPr>
          <w:rFonts w:ascii="Times New Roman" w:eastAsia="Times New Roman" w:hAnsi="Times New Roman"/>
          <w:color w:val="000000"/>
          <w:sz w:val="28"/>
          <w:szCs w:val="28"/>
          <w:lang w:eastAsia="ru-RU"/>
        </w:rPr>
        <w:sectPr w:rsidR="00FA6FF4" w:rsidRPr="00FA6FF4" w:rsidSect="001A10EB">
          <w:headerReference w:type="first" r:id="rId17"/>
          <w:type w:val="continuous"/>
          <w:pgSz w:w="16838" w:h="11906" w:orient="landscape"/>
          <w:pgMar w:top="1134" w:right="850" w:bottom="1134" w:left="1701" w:header="709" w:footer="709" w:gutter="0"/>
          <w:cols w:space="708"/>
          <w:docGrid w:linePitch="360"/>
        </w:sectPr>
      </w:pPr>
    </w:p>
    <w:p w:rsidR="00A43B65" w:rsidRPr="000E13C2" w:rsidRDefault="007F14E5" w:rsidP="000E13C2">
      <w:pPr>
        <w:pStyle w:val="2"/>
        <w:spacing w:before="0" w:line="300" w:lineRule="auto"/>
        <w:ind w:left="1647"/>
        <w:jc w:val="center"/>
        <w:rPr>
          <w:rFonts w:ascii="Times New Roman" w:hAnsi="Times New Roman" w:cs="Times New Roman"/>
          <w:bCs w:val="0"/>
          <w:color w:val="auto"/>
          <w:sz w:val="28"/>
          <w:szCs w:val="28"/>
        </w:rPr>
      </w:pPr>
      <w:bookmarkStart w:id="9" w:name="_Toc63260616"/>
      <w:r w:rsidRPr="000E13C2">
        <w:rPr>
          <w:rFonts w:ascii="Times New Roman" w:hAnsi="Times New Roman" w:cs="Times New Roman"/>
          <w:bCs w:val="0"/>
          <w:color w:val="auto"/>
          <w:sz w:val="28"/>
          <w:szCs w:val="28"/>
        </w:rPr>
        <w:lastRenderedPageBreak/>
        <w:t>9. Управление Программой развития</w:t>
      </w:r>
      <w:bookmarkEnd w:id="9"/>
    </w:p>
    <w:p w:rsidR="007F14E5" w:rsidRPr="000E13C2" w:rsidRDefault="007F14E5" w:rsidP="000E13C2">
      <w:pPr>
        <w:pStyle w:val="2"/>
        <w:spacing w:before="0" w:line="300" w:lineRule="auto"/>
        <w:ind w:left="1647"/>
        <w:jc w:val="center"/>
        <w:rPr>
          <w:rFonts w:ascii="Times New Roman" w:hAnsi="Times New Roman" w:cs="Times New Roman"/>
          <w:bCs w:val="0"/>
          <w:color w:val="auto"/>
          <w:sz w:val="28"/>
          <w:szCs w:val="28"/>
        </w:rPr>
      </w:pPr>
      <w:bookmarkStart w:id="10" w:name="_Toc63260617"/>
      <w:r w:rsidRPr="000E13C2">
        <w:rPr>
          <w:rFonts w:ascii="Times New Roman" w:hAnsi="Times New Roman" w:cs="Times New Roman"/>
          <w:bCs w:val="0"/>
          <w:color w:val="auto"/>
          <w:sz w:val="28"/>
          <w:szCs w:val="28"/>
        </w:rPr>
        <w:t>9.1. Субъекты управления Программой развития</w:t>
      </w:r>
      <w:bookmarkEnd w:id="10"/>
    </w:p>
    <w:p w:rsidR="007F14E5" w:rsidRDefault="007F14E5" w:rsidP="0082632B">
      <w:pPr>
        <w:pStyle w:val="ab"/>
        <w:numPr>
          <w:ilvl w:val="0"/>
          <w:numId w:val="16"/>
        </w:numPr>
        <w:shd w:val="clear" w:color="auto" w:fill="FFFFFF"/>
        <w:spacing w:line="30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Управляющий совет МАОУ Гимназии №10;</w:t>
      </w:r>
    </w:p>
    <w:p w:rsidR="007F14E5" w:rsidRDefault="007F14E5" w:rsidP="0082632B">
      <w:pPr>
        <w:pStyle w:val="ab"/>
        <w:numPr>
          <w:ilvl w:val="0"/>
          <w:numId w:val="16"/>
        </w:numPr>
        <w:shd w:val="clear" w:color="auto" w:fill="FFFFFF"/>
        <w:spacing w:line="30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Педагогический совет МАОУ Гимназии №10;</w:t>
      </w:r>
    </w:p>
    <w:p w:rsidR="007F14E5" w:rsidRDefault="007F14E5" w:rsidP="0082632B">
      <w:pPr>
        <w:pStyle w:val="ab"/>
        <w:numPr>
          <w:ilvl w:val="0"/>
          <w:numId w:val="16"/>
        </w:numPr>
        <w:shd w:val="clear" w:color="auto" w:fill="FFFFFF"/>
        <w:spacing w:line="30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Стратегическая группа реализации Программы развития;</w:t>
      </w:r>
    </w:p>
    <w:p w:rsidR="007F14E5" w:rsidRDefault="007F14E5" w:rsidP="0082632B">
      <w:pPr>
        <w:pStyle w:val="ab"/>
        <w:numPr>
          <w:ilvl w:val="0"/>
          <w:numId w:val="16"/>
        </w:numPr>
        <w:shd w:val="clear" w:color="auto" w:fill="FFFFFF"/>
        <w:spacing w:line="30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Творческие группы педагогов.</w:t>
      </w:r>
    </w:p>
    <w:p w:rsidR="007F14E5" w:rsidRDefault="007F14E5" w:rsidP="001A10EB">
      <w:pPr>
        <w:pStyle w:val="ab"/>
        <w:shd w:val="clear" w:color="auto" w:fill="FFFFFF"/>
        <w:spacing w:line="300" w:lineRule="auto"/>
        <w:jc w:val="both"/>
        <w:rPr>
          <w:rFonts w:ascii="Times New Roman" w:eastAsia="Times New Roman" w:hAnsi="Times New Roman"/>
          <w:color w:val="000000"/>
          <w:sz w:val="28"/>
          <w:szCs w:val="28"/>
          <w:lang w:eastAsia="ru-RU"/>
        </w:rPr>
      </w:pPr>
    </w:p>
    <w:p w:rsidR="007F14E5" w:rsidRPr="000E13C2" w:rsidRDefault="007F14E5" w:rsidP="000E13C2">
      <w:pPr>
        <w:pStyle w:val="2"/>
        <w:spacing w:before="0" w:line="300" w:lineRule="auto"/>
        <w:ind w:left="1647"/>
        <w:jc w:val="center"/>
        <w:rPr>
          <w:rFonts w:ascii="Times New Roman" w:hAnsi="Times New Roman" w:cs="Times New Roman"/>
          <w:bCs w:val="0"/>
          <w:color w:val="auto"/>
          <w:sz w:val="28"/>
          <w:szCs w:val="28"/>
        </w:rPr>
      </w:pPr>
      <w:bookmarkStart w:id="11" w:name="_Toc63260618"/>
      <w:r w:rsidRPr="000E13C2">
        <w:rPr>
          <w:rFonts w:ascii="Times New Roman" w:hAnsi="Times New Roman" w:cs="Times New Roman"/>
          <w:bCs w:val="0"/>
          <w:color w:val="auto"/>
          <w:sz w:val="28"/>
          <w:szCs w:val="28"/>
        </w:rPr>
        <w:t>9.2. Комплексный мониторинг реализации Программы развития</w:t>
      </w:r>
      <w:bookmarkEnd w:id="11"/>
    </w:p>
    <w:p w:rsidR="008128DF" w:rsidRPr="00FF2129" w:rsidRDefault="008128DF" w:rsidP="0082632B">
      <w:pPr>
        <w:pStyle w:val="ab"/>
        <w:numPr>
          <w:ilvl w:val="0"/>
          <w:numId w:val="20"/>
        </w:numPr>
        <w:spacing w:line="300" w:lineRule="auto"/>
        <w:jc w:val="both"/>
        <w:rPr>
          <w:rFonts w:ascii="Times New Roman" w:hAnsi="Times New Roman"/>
          <w:sz w:val="28"/>
          <w:szCs w:val="28"/>
        </w:rPr>
      </w:pPr>
      <w:r w:rsidRPr="00FF2129">
        <w:rPr>
          <w:rFonts w:ascii="Times New Roman" w:eastAsia="Times New Roman" w:hAnsi="Times New Roman"/>
          <w:sz w:val="28"/>
          <w:szCs w:val="28"/>
          <w:lang w:eastAsia="ru-RU"/>
        </w:rPr>
        <w:t>Внешний</w:t>
      </w:r>
      <w:r w:rsidRPr="00FF2129">
        <w:rPr>
          <w:rFonts w:ascii="Times New Roman" w:hAnsi="Times New Roman"/>
          <w:sz w:val="28"/>
          <w:szCs w:val="28"/>
        </w:rPr>
        <w:t>:</w:t>
      </w:r>
    </w:p>
    <w:p w:rsidR="008128DF" w:rsidRPr="00A84F3B" w:rsidRDefault="008128DF" w:rsidP="0082632B">
      <w:pPr>
        <w:pStyle w:val="ab"/>
        <w:numPr>
          <w:ilvl w:val="1"/>
          <w:numId w:val="17"/>
        </w:numPr>
        <w:spacing w:line="300" w:lineRule="auto"/>
        <w:jc w:val="both"/>
        <w:rPr>
          <w:rFonts w:ascii="Times New Roman" w:hAnsi="Times New Roman"/>
          <w:sz w:val="28"/>
          <w:szCs w:val="28"/>
        </w:rPr>
      </w:pPr>
      <w:r w:rsidRPr="00A84F3B">
        <w:rPr>
          <w:rFonts w:ascii="Times New Roman" w:hAnsi="Times New Roman"/>
          <w:sz w:val="28"/>
          <w:szCs w:val="28"/>
        </w:rPr>
        <w:t>Муниципальный мониторинг деятельности</w:t>
      </w:r>
      <w:r>
        <w:rPr>
          <w:rFonts w:ascii="Times New Roman" w:hAnsi="Times New Roman"/>
          <w:sz w:val="28"/>
          <w:szCs w:val="28"/>
        </w:rPr>
        <w:t xml:space="preserve"> организаций</w:t>
      </w:r>
      <w:r w:rsidRPr="00A84F3B">
        <w:rPr>
          <w:rFonts w:ascii="Times New Roman" w:hAnsi="Times New Roman"/>
          <w:sz w:val="28"/>
          <w:szCs w:val="28"/>
        </w:rPr>
        <w:t>;</w:t>
      </w:r>
    </w:p>
    <w:p w:rsidR="008128DF" w:rsidRPr="00A84F3B" w:rsidRDefault="008128DF" w:rsidP="0082632B">
      <w:pPr>
        <w:pStyle w:val="ab"/>
        <w:numPr>
          <w:ilvl w:val="1"/>
          <w:numId w:val="17"/>
        </w:numPr>
        <w:spacing w:line="300" w:lineRule="auto"/>
        <w:jc w:val="both"/>
        <w:rPr>
          <w:rFonts w:ascii="Times New Roman" w:hAnsi="Times New Roman"/>
          <w:sz w:val="28"/>
          <w:szCs w:val="28"/>
        </w:rPr>
      </w:pPr>
      <w:r w:rsidRPr="00A84F3B">
        <w:rPr>
          <w:rFonts w:ascii="Times New Roman" w:hAnsi="Times New Roman"/>
          <w:sz w:val="28"/>
          <w:szCs w:val="28"/>
        </w:rPr>
        <w:t>Независимая оценка качества образовательной деятельности;</w:t>
      </w:r>
    </w:p>
    <w:p w:rsidR="008128DF" w:rsidRPr="00A84F3B" w:rsidRDefault="008128DF" w:rsidP="0082632B">
      <w:pPr>
        <w:pStyle w:val="ab"/>
        <w:numPr>
          <w:ilvl w:val="1"/>
          <w:numId w:val="17"/>
        </w:numPr>
        <w:spacing w:line="300" w:lineRule="auto"/>
        <w:jc w:val="both"/>
        <w:rPr>
          <w:rFonts w:ascii="Times New Roman" w:hAnsi="Times New Roman"/>
          <w:sz w:val="28"/>
          <w:szCs w:val="28"/>
        </w:rPr>
      </w:pPr>
      <w:r w:rsidRPr="00A84F3B">
        <w:rPr>
          <w:rFonts w:ascii="Times New Roman" w:hAnsi="Times New Roman"/>
          <w:sz w:val="28"/>
          <w:szCs w:val="28"/>
        </w:rPr>
        <w:t>Информационная открытость деятельности (сайт, СМИ).</w:t>
      </w:r>
    </w:p>
    <w:p w:rsidR="008128DF" w:rsidRPr="00FF2129" w:rsidRDefault="008128DF" w:rsidP="0082632B">
      <w:pPr>
        <w:pStyle w:val="ab"/>
        <w:numPr>
          <w:ilvl w:val="0"/>
          <w:numId w:val="20"/>
        </w:numPr>
        <w:spacing w:line="300" w:lineRule="auto"/>
        <w:jc w:val="both"/>
        <w:rPr>
          <w:rFonts w:ascii="Times New Roman" w:hAnsi="Times New Roman"/>
          <w:sz w:val="28"/>
          <w:szCs w:val="28"/>
        </w:rPr>
      </w:pPr>
      <w:r w:rsidRPr="00FF2129">
        <w:rPr>
          <w:rFonts w:ascii="Times New Roman" w:eastAsia="Times New Roman" w:hAnsi="Times New Roman"/>
          <w:sz w:val="28"/>
          <w:szCs w:val="28"/>
          <w:lang w:eastAsia="ru-RU"/>
        </w:rPr>
        <w:t>Внутренний</w:t>
      </w:r>
      <w:r w:rsidRPr="00FF2129">
        <w:rPr>
          <w:rFonts w:ascii="Times New Roman" w:hAnsi="Times New Roman"/>
          <w:sz w:val="28"/>
          <w:szCs w:val="28"/>
        </w:rPr>
        <w:t>:</w:t>
      </w:r>
    </w:p>
    <w:p w:rsidR="003F3E98" w:rsidRDefault="003F3E98" w:rsidP="0082632B">
      <w:pPr>
        <w:pStyle w:val="ab"/>
        <w:numPr>
          <w:ilvl w:val="1"/>
          <w:numId w:val="20"/>
        </w:numPr>
        <w:spacing w:line="276" w:lineRule="auto"/>
        <w:jc w:val="both"/>
        <w:rPr>
          <w:rFonts w:ascii="Times New Roman" w:hAnsi="Times New Roman"/>
          <w:sz w:val="28"/>
          <w:szCs w:val="28"/>
        </w:rPr>
      </w:pPr>
      <w:r>
        <w:rPr>
          <w:rFonts w:ascii="Times New Roman" w:hAnsi="Times New Roman"/>
          <w:sz w:val="28"/>
          <w:szCs w:val="28"/>
        </w:rPr>
        <w:t xml:space="preserve">Оценка по каждому приоритетному направлению </w:t>
      </w:r>
      <w:proofErr w:type="gramStart"/>
      <w:r>
        <w:rPr>
          <w:rFonts w:ascii="Times New Roman" w:hAnsi="Times New Roman"/>
          <w:sz w:val="28"/>
          <w:szCs w:val="28"/>
        </w:rPr>
        <w:t>согласно критериев</w:t>
      </w:r>
      <w:proofErr w:type="gramEnd"/>
      <w:r>
        <w:rPr>
          <w:rFonts w:ascii="Times New Roman" w:hAnsi="Times New Roman"/>
          <w:sz w:val="28"/>
          <w:szCs w:val="28"/>
        </w:rPr>
        <w:t xml:space="preserve"> и показателей качества его реализации;</w:t>
      </w:r>
    </w:p>
    <w:p w:rsidR="003F3E98" w:rsidRDefault="003F3E98" w:rsidP="0082632B">
      <w:pPr>
        <w:pStyle w:val="ab"/>
        <w:numPr>
          <w:ilvl w:val="1"/>
          <w:numId w:val="20"/>
        </w:numPr>
        <w:spacing w:line="276" w:lineRule="auto"/>
        <w:jc w:val="both"/>
        <w:rPr>
          <w:rFonts w:ascii="Times New Roman" w:hAnsi="Times New Roman"/>
          <w:sz w:val="28"/>
          <w:szCs w:val="28"/>
        </w:rPr>
      </w:pPr>
      <w:r>
        <w:rPr>
          <w:rFonts w:ascii="Times New Roman" w:hAnsi="Times New Roman"/>
          <w:sz w:val="28"/>
          <w:szCs w:val="28"/>
        </w:rPr>
        <w:t>Школьная система оценки качества реализации образовательной деятельности.</w:t>
      </w:r>
    </w:p>
    <w:p w:rsidR="000F6C23" w:rsidRDefault="000F6C23" w:rsidP="001A10EB">
      <w:pPr>
        <w:shd w:val="clear" w:color="auto" w:fill="FFFFFF"/>
        <w:ind w:firstLine="567"/>
        <w:jc w:val="both"/>
        <w:rPr>
          <w:rFonts w:ascii="Times New Roman" w:eastAsia="Times New Roman" w:hAnsi="Times New Roman" w:cs="Times New Roman"/>
          <w:color w:val="000000"/>
          <w:sz w:val="28"/>
          <w:szCs w:val="28"/>
          <w:lang w:eastAsia="ru-RU"/>
        </w:rPr>
      </w:pPr>
    </w:p>
    <w:p w:rsidR="008128DF" w:rsidRPr="000E13C2" w:rsidRDefault="008128DF" w:rsidP="000E13C2">
      <w:pPr>
        <w:pStyle w:val="2"/>
        <w:spacing w:before="0" w:line="300" w:lineRule="auto"/>
        <w:ind w:left="1647"/>
        <w:jc w:val="center"/>
        <w:rPr>
          <w:rFonts w:ascii="Times New Roman" w:hAnsi="Times New Roman" w:cs="Times New Roman"/>
          <w:bCs w:val="0"/>
          <w:color w:val="auto"/>
          <w:sz w:val="28"/>
          <w:szCs w:val="28"/>
        </w:rPr>
      </w:pPr>
      <w:bookmarkStart w:id="12" w:name="_Toc59035511"/>
      <w:bookmarkStart w:id="13" w:name="_Toc63239050"/>
      <w:bookmarkStart w:id="14" w:name="_Toc63260619"/>
      <w:r w:rsidRPr="000E13C2">
        <w:rPr>
          <w:rFonts w:ascii="Times New Roman" w:hAnsi="Times New Roman" w:cs="Times New Roman"/>
          <w:bCs w:val="0"/>
          <w:color w:val="auto"/>
          <w:sz w:val="28"/>
          <w:szCs w:val="28"/>
        </w:rPr>
        <w:t>9.3. Возможные риски и способы их предотвращения</w:t>
      </w:r>
      <w:bookmarkEnd w:id="12"/>
      <w:bookmarkEnd w:id="13"/>
      <w:bookmarkEnd w:id="14"/>
    </w:p>
    <w:p w:rsidR="008128DF" w:rsidRPr="008128DF" w:rsidRDefault="008128DF" w:rsidP="001A10E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26"/>
      </w:tblGrid>
      <w:tr w:rsidR="008128DF" w:rsidRPr="004813AB" w:rsidTr="00617A21">
        <w:tc>
          <w:tcPr>
            <w:tcW w:w="4644" w:type="dxa"/>
          </w:tcPr>
          <w:p w:rsidR="008128DF" w:rsidRPr="008128DF" w:rsidRDefault="008128DF" w:rsidP="001A10EB">
            <w:pPr>
              <w:pStyle w:val="Default"/>
              <w:spacing w:line="300" w:lineRule="auto"/>
              <w:jc w:val="both"/>
              <w:rPr>
                <w:b/>
              </w:rPr>
            </w:pPr>
            <w:r w:rsidRPr="008128DF">
              <w:rPr>
                <w:b/>
              </w:rPr>
              <w:t>Виды рисков</w:t>
            </w:r>
          </w:p>
        </w:tc>
        <w:tc>
          <w:tcPr>
            <w:tcW w:w="4926" w:type="dxa"/>
          </w:tcPr>
          <w:p w:rsidR="008128DF" w:rsidRPr="008128DF" w:rsidRDefault="008128DF" w:rsidP="001A10EB">
            <w:pPr>
              <w:pStyle w:val="Default"/>
              <w:spacing w:line="300" w:lineRule="auto"/>
              <w:jc w:val="both"/>
              <w:rPr>
                <w:b/>
              </w:rPr>
            </w:pPr>
            <w:r w:rsidRPr="008128DF">
              <w:rPr>
                <w:b/>
              </w:rPr>
              <w:t>Пути минимизации рисков</w:t>
            </w:r>
          </w:p>
        </w:tc>
      </w:tr>
      <w:tr w:rsidR="008128DF" w:rsidRPr="004813AB" w:rsidTr="00617A21">
        <w:tc>
          <w:tcPr>
            <w:tcW w:w="9570" w:type="dxa"/>
            <w:gridSpan w:val="2"/>
          </w:tcPr>
          <w:p w:rsidR="008128DF" w:rsidRPr="008128DF" w:rsidRDefault="008128DF" w:rsidP="001A10EB">
            <w:pPr>
              <w:pStyle w:val="Default"/>
              <w:spacing w:line="300" w:lineRule="auto"/>
              <w:jc w:val="both"/>
            </w:pPr>
            <w:r w:rsidRPr="008128DF">
              <w:rPr>
                <w:b/>
                <w:bCs/>
                <w:iCs/>
              </w:rPr>
              <w:t>Нормативно-правовые риски</w:t>
            </w:r>
          </w:p>
        </w:tc>
      </w:tr>
      <w:tr w:rsidR="008128DF" w:rsidRPr="004813AB" w:rsidTr="00617A21">
        <w:tc>
          <w:tcPr>
            <w:tcW w:w="4644" w:type="dxa"/>
          </w:tcPr>
          <w:p w:rsidR="008128DF" w:rsidRPr="008128DF" w:rsidRDefault="008128DF" w:rsidP="001A10EB">
            <w:pPr>
              <w:pStyle w:val="Default"/>
              <w:spacing w:line="300" w:lineRule="auto"/>
              <w:jc w:val="both"/>
            </w:pPr>
            <w:r>
              <w:t xml:space="preserve">- </w:t>
            </w:r>
            <w:r w:rsidRPr="008128DF">
              <w:t xml:space="preserve">Неполнота </w:t>
            </w:r>
            <w:proofErr w:type="gramStart"/>
            <w:r w:rsidRPr="008128DF">
              <w:t>отдельных</w:t>
            </w:r>
            <w:proofErr w:type="gramEnd"/>
            <w:r w:rsidRPr="008128DF">
              <w:t xml:space="preserve"> нормативно—</w:t>
            </w:r>
          </w:p>
          <w:p w:rsidR="008128DF" w:rsidRPr="008128DF" w:rsidRDefault="008128DF" w:rsidP="001A10EB">
            <w:pPr>
              <w:pStyle w:val="Default"/>
              <w:spacing w:line="300" w:lineRule="auto"/>
              <w:jc w:val="both"/>
            </w:pPr>
            <w:r w:rsidRPr="008128DF">
              <w:t>Правовых документов, предусмотренных на момент разработки и начало внедрения Программы.</w:t>
            </w:r>
          </w:p>
          <w:p w:rsidR="008128DF" w:rsidRPr="008128DF" w:rsidRDefault="008128DF" w:rsidP="001A10EB">
            <w:pPr>
              <w:pStyle w:val="Default"/>
              <w:spacing w:line="300" w:lineRule="auto"/>
              <w:jc w:val="both"/>
            </w:pPr>
            <w:r>
              <w:t>-</w:t>
            </w:r>
            <w:r w:rsidRPr="008128DF">
              <w:t xml:space="preserve">Неоднозначность толкования отдельных  нормативно-правовых документов, регламентирующих деятельность и ответственность субъектов образовательного процесса  школе в целом </w:t>
            </w:r>
          </w:p>
        </w:tc>
        <w:tc>
          <w:tcPr>
            <w:tcW w:w="4926" w:type="dxa"/>
          </w:tcPr>
          <w:p w:rsidR="008128DF" w:rsidRPr="008128DF" w:rsidRDefault="008128DF" w:rsidP="001A10EB">
            <w:pPr>
              <w:pStyle w:val="Default"/>
              <w:spacing w:line="300" w:lineRule="auto"/>
              <w:jc w:val="both"/>
            </w:pPr>
            <w:r w:rsidRPr="008128DF">
              <w:t>-</w:t>
            </w:r>
            <w:r>
              <w:t xml:space="preserve"> </w:t>
            </w:r>
            <w:r w:rsidRPr="008128DF">
              <w:t xml:space="preserve">Регулярный анализ нормативно-правовой документации на предмет ее актуальности, полноты, соответствия решаемым задачам. </w:t>
            </w:r>
          </w:p>
          <w:p w:rsidR="008128DF" w:rsidRPr="008128DF" w:rsidRDefault="008128DF" w:rsidP="001A10EB">
            <w:pPr>
              <w:pStyle w:val="Default"/>
              <w:spacing w:line="300" w:lineRule="auto"/>
              <w:jc w:val="both"/>
            </w:pPr>
            <w:r>
              <w:t>-</w:t>
            </w:r>
            <w:r w:rsidRPr="008128DF">
              <w:t>Систематическая работа руководства с педагогическим коллективом, родительской общественностью по разъяснению конкретных нормативн</w:t>
            </w:r>
            <w:proofErr w:type="gramStart"/>
            <w:r w:rsidRPr="008128DF">
              <w:t>о-</w:t>
            </w:r>
            <w:proofErr w:type="gramEnd"/>
            <w:r w:rsidRPr="008128DF">
              <w:t xml:space="preserve"> правовых актов, регламентирующих деятельность в школе и содержание образовательного процесса в целом </w:t>
            </w:r>
          </w:p>
        </w:tc>
      </w:tr>
      <w:tr w:rsidR="008128DF" w:rsidRPr="004813AB" w:rsidTr="00617A21">
        <w:tc>
          <w:tcPr>
            <w:tcW w:w="9570" w:type="dxa"/>
            <w:gridSpan w:val="2"/>
          </w:tcPr>
          <w:p w:rsidR="008128DF" w:rsidRPr="008128DF" w:rsidRDefault="008128DF" w:rsidP="001A10EB">
            <w:pPr>
              <w:pStyle w:val="Default"/>
              <w:spacing w:line="300" w:lineRule="auto"/>
              <w:jc w:val="both"/>
            </w:pPr>
            <w:r w:rsidRPr="008128DF">
              <w:rPr>
                <w:b/>
                <w:bCs/>
                <w:iCs/>
              </w:rPr>
              <w:t>Финансово-экономические риски</w:t>
            </w:r>
          </w:p>
        </w:tc>
      </w:tr>
      <w:tr w:rsidR="008128DF" w:rsidRPr="004813AB" w:rsidTr="00617A21">
        <w:tc>
          <w:tcPr>
            <w:tcW w:w="4644" w:type="dxa"/>
          </w:tcPr>
          <w:p w:rsidR="008128DF" w:rsidRPr="008128DF" w:rsidRDefault="008128DF" w:rsidP="001A10EB">
            <w:pPr>
              <w:pStyle w:val="Default"/>
              <w:spacing w:line="300" w:lineRule="auto"/>
              <w:jc w:val="both"/>
            </w:pPr>
            <w:r w:rsidRPr="008128DF">
              <w:t>-Недостаточность бюджетного финансирования</w:t>
            </w:r>
          </w:p>
        </w:tc>
        <w:tc>
          <w:tcPr>
            <w:tcW w:w="4926" w:type="dxa"/>
          </w:tcPr>
          <w:p w:rsidR="008128DF" w:rsidRPr="008128DF" w:rsidRDefault="008128DF" w:rsidP="001A10EB">
            <w:pPr>
              <w:pStyle w:val="Default"/>
              <w:spacing w:line="300" w:lineRule="auto"/>
              <w:jc w:val="both"/>
            </w:pPr>
            <w:r>
              <w:t>-</w:t>
            </w:r>
            <w:r w:rsidRPr="008128DF">
              <w:t xml:space="preserve">Своевременное планирование бюджета школы по реализации программных мероприятий, внесение корректив с учетом </w:t>
            </w:r>
            <w:r w:rsidRPr="008128DF">
              <w:lastRenderedPageBreak/>
              <w:t xml:space="preserve">реализации новых направлений и программ, а также инфляционных процессов. </w:t>
            </w:r>
          </w:p>
          <w:p w:rsidR="008128DF" w:rsidRPr="008128DF" w:rsidRDefault="008128DF" w:rsidP="001A10EB">
            <w:pPr>
              <w:pStyle w:val="Default"/>
              <w:spacing w:line="300" w:lineRule="auto"/>
              <w:jc w:val="both"/>
            </w:pPr>
            <w:r w:rsidRPr="008128DF">
              <w:t>Участие в проектах</w:t>
            </w:r>
          </w:p>
          <w:p w:rsidR="008128DF" w:rsidRPr="008128DF" w:rsidRDefault="008128DF" w:rsidP="001A10EB">
            <w:pPr>
              <w:pStyle w:val="Default"/>
              <w:spacing w:line="300" w:lineRule="auto"/>
              <w:jc w:val="both"/>
            </w:pPr>
            <w:r>
              <w:t>-</w:t>
            </w:r>
            <w:r w:rsidRPr="008128DF">
              <w:t xml:space="preserve">Систематическая  работа по расширению партнерства, по выявлению дополнительных финансовых влияний </w:t>
            </w:r>
          </w:p>
        </w:tc>
      </w:tr>
      <w:tr w:rsidR="008128DF" w:rsidRPr="004813AB" w:rsidTr="00617A21">
        <w:tc>
          <w:tcPr>
            <w:tcW w:w="9570" w:type="dxa"/>
            <w:gridSpan w:val="2"/>
          </w:tcPr>
          <w:p w:rsidR="008128DF" w:rsidRPr="008128DF" w:rsidRDefault="008128DF" w:rsidP="001A10EB">
            <w:pPr>
              <w:pStyle w:val="Default"/>
              <w:spacing w:line="300" w:lineRule="auto"/>
              <w:jc w:val="both"/>
            </w:pPr>
            <w:r w:rsidRPr="008128DF">
              <w:rPr>
                <w:b/>
                <w:bCs/>
                <w:iCs/>
              </w:rPr>
              <w:lastRenderedPageBreak/>
              <w:t xml:space="preserve">Социально-психологические риски (или риски человеческого фактора) </w:t>
            </w:r>
          </w:p>
        </w:tc>
      </w:tr>
      <w:tr w:rsidR="008128DF" w:rsidRPr="004813AB" w:rsidTr="00617A21">
        <w:tc>
          <w:tcPr>
            <w:tcW w:w="4644" w:type="dxa"/>
          </w:tcPr>
          <w:p w:rsidR="008128DF" w:rsidRPr="008128DF" w:rsidRDefault="008128DF" w:rsidP="001A10EB">
            <w:pPr>
              <w:pStyle w:val="Default"/>
              <w:spacing w:line="300" w:lineRule="auto"/>
              <w:jc w:val="both"/>
            </w:pPr>
            <w:r w:rsidRPr="008128DF">
              <w:t xml:space="preserve">-Недостаточность </w:t>
            </w:r>
            <w:proofErr w:type="gramStart"/>
            <w:r w:rsidRPr="008128DF">
              <w:t>профессиональной</w:t>
            </w:r>
            <w:proofErr w:type="gramEnd"/>
            <w:r w:rsidRPr="008128DF">
              <w:t xml:space="preserve"> </w:t>
            </w:r>
          </w:p>
          <w:p w:rsidR="008128DF" w:rsidRPr="008128DF" w:rsidRDefault="008128DF" w:rsidP="001A10EB">
            <w:pPr>
              <w:spacing w:line="300" w:lineRule="auto"/>
              <w:jc w:val="both"/>
              <w:rPr>
                <w:rFonts w:ascii="Times New Roman" w:hAnsi="Times New Roman" w:cs="Times New Roman"/>
                <w:sz w:val="24"/>
                <w:szCs w:val="24"/>
              </w:rPr>
            </w:pPr>
            <w:r w:rsidRPr="008128DF">
              <w:rPr>
                <w:rFonts w:ascii="Times New Roman" w:hAnsi="Times New Roman" w:cs="Times New Roman"/>
                <w:sz w:val="24"/>
                <w:szCs w:val="24"/>
              </w:rPr>
              <w:t xml:space="preserve">инициативы и компетентности у отдельных педагогов по внедрению инновационных образовательных технологий. </w:t>
            </w:r>
          </w:p>
          <w:p w:rsidR="008128DF" w:rsidRPr="008128DF" w:rsidRDefault="008128DF"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-Н</w:t>
            </w:r>
            <w:r w:rsidRPr="008128DF">
              <w:rPr>
                <w:rFonts w:ascii="Times New Roman" w:hAnsi="Times New Roman" w:cs="Times New Roman"/>
                <w:sz w:val="24"/>
                <w:szCs w:val="24"/>
              </w:rPr>
              <w:t>еготовность молодых специалистов работать в школе.</w:t>
            </w:r>
          </w:p>
          <w:p w:rsidR="008128DF" w:rsidRPr="008128DF" w:rsidRDefault="008128DF" w:rsidP="001A10EB">
            <w:pPr>
              <w:spacing w:line="300" w:lineRule="auto"/>
              <w:jc w:val="both"/>
              <w:rPr>
                <w:rFonts w:ascii="Times New Roman" w:hAnsi="Times New Roman" w:cs="Times New Roman"/>
                <w:sz w:val="24"/>
                <w:szCs w:val="24"/>
              </w:rPr>
            </w:pPr>
            <w:r w:rsidRPr="008128DF">
              <w:rPr>
                <w:rFonts w:ascii="Times New Roman" w:hAnsi="Times New Roman" w:cs="Times New Roman"/>
                <w:sz w:val="24"/>
                <w:szCs w:val="24"/>
              </w:rPr>
              <w:t>-</w:t>
            </w:r>
            <w:r>
              <w:rPr>
                <w:rFonts w:ascii="Times New Roman" w:hAnsi="Times New Roman" w:cs="Times New Roman"/>
                <w:sz w:val="24"/>
                <w:szCs w:val="24"/>
              </w:rPr>
              <w:t>Н</w:t>
            </w:r>
            <w:r w:rsidRPr="008128DF">
              <w:rPr>
                <w:rFonts w:ascii="Times New Roman" w:hAnsi="Times New Roman" w:cs="Times New Roman"/>
                <w:sz w:val="24"/>
                <w:szCs w:val="24"/>
              </w:rPr>
              <w:t>едостаточная инициатива участия в различных конкурсных мероприятиях</w:t>
            </w:r>
          </w:p>
          <w:p w:rsidR="008128DF" w:rsidRPr="008128DF" w:rsidRDefault="008128DF" w:rsidP="001A10EB">
            <w:pPr>
              <w:spacing w:line="300" w:lineRule="auto"/>
              <w:jc w:val="both"/>
              <w:rPr>
                <w:rFonts w:ascii="Times New Roman" w:hAnsi="Times New Roman" w:cs="Times New Roman"/>
                <w:sz w:val="24"/>
                <w:szCs w:val="24"/>
              </w:rPr>
            </w:pPr>
          </w:p>
        </w:tc>
        <w:tc>
          <w:tcPr>
            <w:tcW w:w="4926" w:type="dxa"/>
          </w:tcPr>
          <w:p w:rsidR="008128DF" w:rsidRPr="008128DF" w:rsidRDefault="008128DF" w:rsidP="001A10EB">
            <w:pPr>
              <w:pStyle w:val="Default"/>
              <w:spacing w:line="300" w:lineRule="auto"/>
              <w:jc w:val="both"/>
            </w:pPr>
            <w:r w:rsidRPr="008128DF">
              <w:t xml:space="preserve">- Систематическая работа по обновлению </w:t>
            </w:r>
          </w:p>
          <w:p w:rsidR="008128DF" w:rsidRPr="008128DF" w:rsidRDefault="008128DF" w:rsidP="001A10EB">
            <w:pPr>
              <w:pStyle w:val="Default"/>
              <w:spacing w:line="300" w:lineRule="auto"/>
              <w:jc w:val="both"/>
            </w:pPr>
            <w:r w:rsidRPr="008128DF">
              <w:t xml:space="preserve">внутриучрежденческой системы повышения квалификации. </w:t>
            </w:r>
          </w:p>
          <w:p w:rsidR="008128DF" w:rsidRPr="008128DF" w:rsidRDefault="008128DF" w:rsidP="001A10EB">
            <w:pPr>
              <w:pStyle w:val="Default"/>
              <w:spacing w:line="300" w:lineRule="auto"/>
              <w:jc w:val="both"/>
            </w:pPr>
            <w:r w:rsidRPr="008128DF">
              <w:t xml:space="preserve">-Разработка и использование эффективной системы мотивации включения педагогов в инновационные процессы. </w:t>
            </w:r>
          </w:p>
          <w:p w:rsidR="008128DF" w:rsidRPr="008128DF" w:rsidRDefault="008128DF" w:rsidP="001A10EB">
            <w:pPr>
              <w:pStyle w:val="Default"/>
              <w:spacing w:line="300" w:lineRule="auto"/>
              <w:jc w:val="both"/>
            </w:pPr>
            <w:r w:rsidRPr="008128DF">
              <w:t xml:space="preserve">- Психолого-педагогическое и </w:t>
            </w:r>
          </w:p>
          <w:p w:rsidR="008128DF" w:rsidRPr="008128DF" w:rsidRDefault="008128DF" w:rsidP="001A10EB">
            <w:pPr>
              <w:spacing w:line="300" w:lineRule="auto"/>
              <w:jc w:val="both"/>
              <w:rPr>
                <w:rFonts w:ascii="Times New Roman" w:hAnsi="Times New Roman" w:cs="Times New Roman"/>
                <w:sz w:val="24"/>
                <w:szCs w:val="24"/>
              </w:rPr>
            </w:pPr>
            <w:r w:rsidRPr="008128DF">
              <w:rPr>
                <w:rFonts w:ascii="Times New Roman" w:hAnsi="Times New Roman" w:cs="Times New Roman"/>
                <w:sz w:val="24"/>
                <w:szCs w:val="24"/>
              </w:rPr>
              <w:t xml:space="preserve">методическое сопровождение педагогов с недостаточной коммуникативной компетентностью </w:t>
            </w:r>
          </w:p>
        </w:tc>
      </w:tr>
      <w:tr w:rsidR="008128DF" w:rsidRPr="004813AB" w:rsidTr="00617A21">
        <w:tc>
          <w:tcPr>
            <w:tcW w:w="9570" w:type="dxa"/>
            <w:gridSpan w:val="2"/>
          </w:tcPr>
          <w:p w:rsidR="008128DF" w:rsidRPr="008128DF" w:rsidRDefault="008128DF" w:rsidP="001A10EB">
            <w:pPr>
              <w:pStyle w:val="Default"/>
              <w:spacing w:line="300" w:lineRule="auto"/>
              <w:jc w:val="both"/>
            </w:pPr>
            <w:r w:rsidRPr="008128DF">
              <w:rPr>
                <w:b/>
                <w:bCs/>
                <w:iCs/>
              </w:rPr>
              <w:t>Ресурсно-технологические риски</w:t>
            </w:r>
          </w:p>
        </w:tc>
      </w:tr>
      <w:tr w:rsidR="008128DF" w:rsidRPr="004813AB" w:rsidTr="00617A21">
        <w:tc>
          <w:tcPr>
            <w:tcW w:w="4644" w:type="dxa"/>
          </w:tcPr>
          <w:p w:rsidR="008128DF" w:rsidRPr="008128DF" w:rsidRDefault="008128DF" w:rsidP="001A10EB">
            <w:pPr>
              <w:pStyle w:val="Default"/>
              <w:spacing w:line="300" w:lineRule="auto"/>
              <w:jc w:val="both"/>
            </w:pPr>
            <w:r>
              <w:t>-</w:t>
            </w:r>
            <w:r w:rsidRPr="008128DF">
              <w:t xml:space="preserve">Неполнота ресурсной базы для реализации  направлений, подпрограмм и мероприятий Программы; </w:t>
            </w:r>
          </w:p>
          <w:p w:rsidR="008128DF" w:rsidRPr="008128DF" w:rsidRDefault="008128DF" w:rsidP="001A10EB">
            <w:pPr>
              <w:pStyle w:val="Default"/>
              <w:spacing w:line="300" w:lineRule="auto"/>
              <w:jc w:val="both"/>
            </w:pPr>
          </w:p>
        </w:tc>
        <w:tc>
          <w:tcPr>
            <w:tcW w:w="4926" w:type="dxa"/>
          </w:tcPr>
          <w:p w:rsidR="008128DF" w:rsidRPr="008128DF" w:rsidRDefault="008128DF" w:rsidP="001A10EB">
            <w:pPr>
              <w:pStyle w:val="Default"/>
              <w:spacing w:line="300" w:lineRule="auto"/>
              <w:jc w:val="both"/>
            </w:pPr>
            <w:r>
              <w:t>-</w:t>
            </w:r>
            <w:r w:rsidRPr="008128DF">
              <w:t xml:space="preserve">Систематический анализ достаточности ресурсной базы для реализации всех компонентов Программы. </w:t>
            </w:r>
          </w:p>
          <w:p w:rsidR="008128DF" w:rsidRPr="008128DF" w:rsidRDefault="008128DF" w:rsidP="001A10EB">
            <w:pPr>
              <w:pStyle w:val="Default"/>
              <w:spacing w:line="300" w:lineRule="auto"/>
              <w:jc w:val="both"/>
            </w:pPr>
            <w:r>
              <w:t>-</w:t>
            </w:r>
            <w:r w:rsidRPr="008128DF">
              <w:t xml:space="preserve">Участие педагогов и всего образовательного учреждения в международных, федеральных, региональных проектах и в </w:t>
            </w:r>
            <w:proofErr w:type="spellStart"/>
            <w:r w:rsidRPr="008128DF">
              <w:t>грантовой</w:t>
            </w:r>
            <w:proofErr w:type="spellEnd"/>
            <w:r w:rsidRPr="008128DF">
              <w:t xml:space="preserve"> деятельности для расширения возможностей развития ресурсной базы. </w:t>
            </w:r>
          </w:p>
        </w:tc>
      </w:tr>
    </w:tbl>
    <w:p w:rsidR="008128DF" w:rsidRPr="008128DF" w:rsidRDefault="008128DF" w:rsidP="001A10EB">
      <w:pPr>
        <w:jc w:val="both"/>
      </w:pPr>
    </w:p>
    <w:p w:rsidR="00FF2129" w:rsidRPr="000E13C2" w:rsidRDefault="00FF2129" w:rsidP="000E13C2">
      <w:pPr>
        <w:pStyle w:val="2"/>
        <w:spacing w:before="0" w:line="300" w:lineRule="auto"/>
        <w:ind w:left="1647"/>
        <w:jc w:val="center"/>
        <w:rPr>
          <w:rFonts w:ascii="Times New Roman" w:hAnsi="Times New Roman" w:cs="Times New Roman"/>
          <w:bCs w:val="0"/>
          <w:color w:val="auto"/>
          <w:sz w:val="28"/>
          <w:szCs w:val="28"/>
        </w:rPr>
      </w:pPr>
      <w:bookmarkStart w:id="15" w:name="_Toc63260620"/>
      <w:r w:rsidRPr="000E13C2">
        <w:rPr>
          <w:rFonts w:ascii="Times New Roman" w:hAnsi="Times New Roman" w:cs="Times New Roman"/>
          <w:bCs w:val="0"/>
          <w:color w:val="auto"/>
          <w:sz w:val="28"/>
          <w:szCs w:val="28"/>
        </w:rPr>
        <w:t>9.4. Механизмы коррекции, конкретизации, дополнения Программы развития</w:t>
      </w:r>
      <w:bookmarkEnd w:id="15"/>
    </w:p>
    <w:p w:rsidR="008A5AE0" w:rsidRPr="00A84F3B" w:rsidRDefault="008A5AE0" w:rsidP="001A10EB">
      <w:pPr>
        <w:spacing w:after="0" w:line="300" w:lineRule="auto"/>
        <w:ind w:firstLine="567"/>
        <w:jc w:val="both"/>
        <w:rPr>
          <w:rFonts w:ascii="Times New Roman" w:hAnsi="Times New Roman" w:cs="Times New Roman"/>
          <w:sz w:val="28"/>
          <w:szCs w:val="28"/>
        </w:rPr>
      </w:pPr>
      <w:r w:rsidRPr="00A84F3B">
        <w:rPr>
          <w:rFonts w:ascii="Times New Roman" w:hAnsi="Times New Roman" w:cs="Times New Roman"/>
          <w:sz w:val="28"/>
          <w:szCs w:val="28"/>
        </w:rPr>
        <w:t xml:space="preserve">Механизмом коррекции, конкретизации, дополнения </w:t>
      </w:r>
      <w:r>
        <w:rPr>
          <w:rFonts w:ascii="Times New Roman" w:hAnsi="Times New Roman" w:cs="Times New Roman"/>
          <w:sz w:val="28"/>
          <w:szCs w:val="28"/>
        </w:rPr>
        <w:t>П</w:t>
      </w:r>
      <w:r w:rsidRPr="00A84F3B">
        <w:rPr>
          <w:rFonts w:ascii="Times New Roman" w:hAnsi="Times New Roman" w:cs="Times New Roman"/>
          <w:sz w:val="28"/>
          <w:szCs w:val="28"/>
        </w:rPr>
        <w:t>рограммы развития является цикл управленческих мероприятий, включающий в себя:</w:t>
      </w:r>
    </w:p>
    <w:p w:rsidR="008A5AE0" w:rsidRPr="00A84F3B" w:rsidRDefault="008A5AE0" w:rsidP="0082632B">
      <w:pPr>
        <w:pStyle w:val="ab"/>
        <w:numPr>
          <w:ilvl w:val="0"/>
          <w:numId w:val="18"/>
        </w:numPr>
        <w:spacing w:line="300" w:lineRule="auto"/>
        <w:ind w:left="993" w:hanging="426"/>
        <w:jc w:val="both"/>
        <w:rPr>
          <w:rFonts w:ascii="Times New Roman" w:hAnsi="Times New Roman"/>
          <w:sz w:val="28"/>
          <w:szCs w:val="28"/>
        </w:rPr>
      </w:pPr>
      <w:r w:rsidRPr="00A84F3B">
        <w:rPr>
          <w:rFonts w:ascii="Times New Roman" w:eastAsia="Times New Roman" w:hAnsi="Times New Roman"/>
          <w:sz w:val="28"/>
          <w:szCs w:val="28"/>
          <w:lang w:eastAsia="ru-RU"/>
        </w:rPr>
        <w:t>рефлексивно</w:t>
      </w:r>
      <w:r w:rsidRPr="00A84F3B">
        <w:rPr>
          <w:rFonts w:ascii="Times New Roman" w:hAnsi="Times New Roman"/>
          <w:sz w:val="28"/>
          <w:szCs w:val="28"/>
        </w:rPr>
        <w:t xml:space="preserve">-аналитические семинары по реализации </w:t>
      </w:r>
      <w:r>
        <w:rPr>
          <w:rFonts w:ascii="Times New Roman" w:hAnsi="Times New Roman"/>
          <w:sz w:val="28"/>
          <w:szCs w:val="28"/>
        </w:rPr>
        <w:t>П</w:t>
      </w:r>
      <w:r w:rsidRPr="00A84F3B">
        <w:rPr>
          <w:rFonts w:ascii="Times New Roman" w:hAnsi="Times New Roman"/>
          <w:sz w:val="28"/>
          <w:szCs w:val="28"/>
        </w:rPr>
        <w:t>рограммы развития;</w:t>
      </w:r>
    </w:p>
    <w:p w:rsidR="008A5AE0" w:rsidRPr="00A84F3B" w:rsidRDefault="008A5AE0" w:rsidP="0082632B">
      <w:pPr>
        <w:pStyle w:val="ab"/>
        <w:numPr>
          <w:ilvl w:val="0"/>
          <w:numId w:val="18"/>
        </w:numPr>
        <w:spacing w:line="300" w:lineRule="auto"/>
        <w:ind w:left="993" w:hanging="426"/>
        <w:jc w:val="both"/>
        <w:rPr>
          <w:rFonts w:ascii="Times New Roman" w:hAnsi="Times New Roman"/>
          <w:sz w:val="28"/>
          <w:szCs w:val="28"/>
        </w:rPr>
      </w:pPr>
      <w:r w:rsidRPr="00A84F3B">
        <w:rPr>
          <w:rFonts w:ascii="Times New Roman" w:hAnsi="Times New Roman"/>
          <w:sz w:val="28"/>
          <w:szCs w:val="28"/>
        </w:rPr>
        <w:t xml:space="preserve">программно-проектировочные семинары по разработке новых актуальных </w:t>
      </w:r>
      <w:proofErr w:type="gramStart"/>
      <w:r w:rsidRPr="00A84F3B">
        <w:rPr>
          <w:rFonts w:ascii="Times New Roman" w:eastAsia="Times New Roman" w:hAnsi="Times New Roman"/>
          <w:sz w:val="28"/>
          <w:szCs w:val="28"/>
          <w:lang w:eastAsia="ru-RU"/>
        </w:rPr>
        <w:t>проектов</w:t>
      </w:r>
      <w:r w:rsidRPr="00A84F3B">
        <w:rPr>
          <w:rFonts w:ascii="Times New Roman" w:hAnsi="Times New Roman"/>
          <w:sz w:val="28"/>
          <w:szCs w:val="28"/>
        </w:rPr>
        <w:t xml:space="preserve"> реализации приоритетных направлений программы развития</w:t>
      </w:r>
      <w:proofErr w:type="gramEnd"/>
      <w:r w:rsidRPr="00A84F3B">
        <w:rPr>
          <w:rFonts w:ascii="Times New Roman" w:hAnsi="Times New Roman"/>
          <w:sz w:val="28"/>
          <w:szCs w:val="28"/>
        </w:rPr>
        <w:t>;</w:t>
      </w:r>
    </w:p>
    <w:p w:rsidR="008A5AE0" w:rsidRPr="00A84F3B" w:rsidRDefault="008A5AE0" w:rsidP="0082632B">
      <w:pPr>
        <w:pStyle w:val="ab"/>
        <w:numPr>
          <w:ilvl w:val="0"/>
          <w:numId w:val="18"/>
        </w:numPr>
        <w:spacing w:line="300" w:lineRule="auto"/>
        <w:ind w:left="993" w:hanging="426"/>
        <w:jc w:val="both"/>
        <w:rPr>
          <w:rFonts w:ascii="Times New Roman" w:hAnsi="Times New Roman"/>
          <w:sz w:val="28"/>
          <w:szCs w:val="28"/>
        </w:rPr>
      </w:pPr>
      <w:r w:rsidRPr="00A84F3B">
        <w:rPr>
          <w:rFonts w:ascii="Times New Roman" w:eastAsia="Times New Roman" w:hAnsi="Times New Roman"/>
          <w:sz w:val="28"/>
          <w:szCs w:val="28"/>
          <w:lang w:eastAsia="ru-RU"/>
        </w:rPr>
        <w:lastRenderedPageBreak/>
        <w:t>организационно</w:t>
      </w:r>
      <w:r w:rsidRPr="00A84F3B">
        <w:rPr>
          <w:rFonts w:ascii="Times New Roman" w:hAnsi="Times New Roman"/>
          <w:sz w:val="28"/>
          <w:szCs w:val="28"/>
        </w:rPr>
        <w:t>-управленческие мероприятия по реализации Программы развития, включающие в себя:</w:t>
      </w:r>
    </w:p>
    <w:p w:rsidR="008A5AE0" w:rsidRPr="00A84F3B" w:rsidRDefault="008A5AE0" w:rsidP="0082632B">
      <w:pPr>
        <w:pStyle w:val="ab"/>
        <w:numPr>
          <w:ilvl w:val="1"/>
          <w:numId w:val="18"/>
        </w:numPr>
        <w:spacing w:line="30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A84F3B">
        <w:rPr>
          <w:rFonts w:ascii="Times New Roman" w:eastAsia="Times New Roman" w:hAnsi="Times New Roman"/>
          <w:sz w:val="28"/>
          <w:szCs w:val="28"/>
          <w:lang w:eastAsia="ru-RU"/>
        </w:rPr>
        <w:t>ониторинг реализации Программы развития;</w:t>
      </w:r>
    </w:p>
    <w:p w:rsidR="008A5AE0" w:rsidRDefault="008A5AE0" w:rsidP="0082632B">
      <w:pPr>
        <w:pStyle w:val="ab"/>
        <w:numPr>
          <w:ilvl w:val="1"/>
          <w:numId w:val="18"/>
        </w:numPr>
        <w:spacing w:line="30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A84F3B">
        <w:rPr>
          <w:rFonts w:ascii="Times New Roman" w:eastAsia="Times New Roman" w:hAnsi="Times New Roman"/>
          <w:sz w:val="28"/>
          <w:szCs w:val="28"/>
          <w:lang w:eastAsia="ru-RU"/>
        </w:rPr>
        <w:t>тимулирование реализации Программы развития;</w:t>
      </w:r>
    </w:p>
    <w:p w:rsidR="003F3E98" w:rsidRPr="00A84F3B" w:rsidRDefault="003F3E98" w:rsidP="001A10EB">
      <w:pPr>
        <w:pStyle w:val="ab"/>
        <w:spacing w:line="300" w:lineRule="auto"/>
        <w:ind w:left="2148"/>
        <w:jc w:val="both"/>
        <w:rPr>
          <w:rFonts w:ascii="Times New Roman" w:eastAsia="Times New Roman" w:hAnsi="Times New Roman"/>
          <w:sz w:val="28"/>
          <w:szCs w:val="28"/>
          <w:lang w:eastAsia="ru-RU"/>
        </w:rPr>
      </w:pPr>
    </w:p>
    <w:p w:rsidR="0089366C" w:rsidRPr="000E13C2" w:rsidRDefault="008A5AE0" w:rsidP="000E13C2">
      <w:pPr>
        <w:pStyle w:val="2"/>
        <w:spacing w:before="0" w:line="300" w:lineRule="auto"/>
        <w:ind w:left="1647"/>
        <w:jc w:val="center"/>
        <w:rPr>
          <w:rFonts w:ascii="Times New Roman" w:hAnsi="Times New Roman" w:cs="Times New Roman"/>
          <w:bCs w:val="0"/>
          <w:color w:val="auto"/>
          <w:sz w:val="28"/>
          <w:szCs w:val="28"/>
        </w:rPr>
      </w:pPr>
      <w:bookmarkStart w:id="16" w:name="_Toc63260621"/>
      <w:r w:rsidRPr="000E13C2">
        <w:rPr>
          <w:rFonts w:ascii="Times New Roman" w:hAnsi="Times New Roman" w:cs="Times New Roman"/>
          <w:bCs w:val="0"/>
          <w:color w:val="auto"/>
          <w:sz w:val="28"/>
          <w:szCs w:val="28"/>
        </w:rPr>
        <w:t>9.5. Ресурсное обеспечение реализации Программы развития</w:t>
      </w:r>
      <w:bookmarkEnd w:id="16"/>
    </w:p>
    <w:p w:rsidR="00836321" w:rsidRDefault="00836321" w:rsidP="001A10EB">
      <w:pPr>
        <w:spacing w:after="0" w:line="300" w:lineRule="auto"/>
        <w:ind w:firstLine="567"/>
        <w:jc w:val="both"/>
        <w:rPr>
          <w:rFonts w:ascii="Times New Roman" w:hAnsi="Times New Roman" w:cs="Times New Roman"/>
          <w:sz w:val="28"/>
          <w:szCs w:val="28"/>
        </w:rPr>
      </w:pPr>
      <w:r w:rsidRPr="00A84F3B">
        <w:rPr>
          <w:rFonts w:ascii="Times New Roman" w:hAnsi="Times New Roman" w:cs="Times New Roman"/>
          <w:sz w:val="28"/>
          <w:szCs w:val="28"/>
        </w:rPr>
        <w:t xml:space="preserve">Для реализации программы развития используется </w:t>
      </w:r>
      <w:r>
        <w:rPr>
          <w:rFonts w:ascii="Times New Roman" w:hAnsi="Times New Roman" w:cs="Times New Roman"/>
          <w:sz w:val="28"/>
          <w:szCs w:val="28"/>
        </w:rPr>
        <w:t xml:space="preserve">привлекаемый </w:t>
      </w:r>
      <w:r w:rsidRPr="00A84F3B">
        <w:rPr>
          <w:rFonts w:ascii="Times New Roman" w:hAnsi="Times New Roman" w:cs="Times New Roman"/>
          <w:sz w:val="28"/>
          <w:szCs w:val="28"/>
        </w:rPr>
        <w:t>научно-методический</w:t>
      </w:r>
      <w:r>
        <w:rPr>
          <w:rFonts w:ascii="Times New Roman" w:hAnsi="Times New Roman" w:cs="Times New Roman"/>
          <w:sz w:val="28"/>
          <w:szCs w:val="28"/>
        </w:rPr>
        <w:t xml:space="preserve"> ресурс</w:t>
      </w:r>
      <w:r w:rsidRPr="00A84F3B">
        <w:rPr>
          <w:rFonts w:ascii="Times New Roman" w:hAnsi="Times New Roman" w:cs="Times New Roman"/>
          <w:sz w:val="28"/>
          <w:szCs w:val="28"/>
        </w:rPr>
        <w:t>, кадровый, финансовый</w:t>
      </w:r>
      <w:r>
        <w:rPr>
          <w:rFonts w:ascii="Times New Roman" w:hAnsi="Times New Roman" w:cs="Times New Roman"/>
          <w:sz w:val="28"/>
          <w:szCs w:val="28"/>
        </w:rPr>
        <w:t xml:space="preserve"> и</w:t>
      </w:r>
      <w:r w:rsidRPr="00A84F3B">
        <w:rPr>
          <w:rFonts w:ascii="Times New Roman" w:hAnsi="Times New Roman" w:cs="Times New Roman"/>
          <w:sz w:val="28"/>
          <w:szCs w:val="28"/>
        </w:rPr>
        <w:t xml:space="preserve"> материально-технический ресурс </w:t>
      </w:r>
      <w:r>
        <w:rPr>
          <w:rFonts w:ascii="Times New Roman" w:hAnsi="Times New Roman" w:cs="Times New Roman"/>
          <w:sz w:val="28"/>
          <w:szCs w:val="28"/>
        </w:rPr>
        <w:t xml:space="preserve">МАОУ Гимназии №10, а также различные формы </w:t>
      </w:r>
      <w:r w:rsidRPr="00A84F3B">
        <w:rPr>
          <w:rFonts w:ascii="Times New Roman" w:hAnsi="Times New Roman" w:cs="Times New Roman"/>
          <w:sz w:val="28"/>
          <w:szCs w:val="28"/>
        </w:rPr>
        <w:t>партн</w:t>
      </w:r>
      <w:r>
        <w:rPr>
          <w:rFonts w:ascii="Times New Roman" w:hAnsi="Times New Roman" w:cs="Times New Roman"/>
          <w:sz w:val="28"/>
          <w:szCs w:val="28"/>
        </w:rPr>
        <w:t>ё</w:t>
      </w:r>
      <w:r w:rsidRPr="00A84F3B">
        <w:rPr>
          <w:rFonts w:ascii="Times New Roman" w:hAnsi="Times New Roman" w:cs="Times New Roman"/>
          <w:sz w:val="28"/>
          <w:szCs w:val="28"/>
        </w:rPr>
        <w:t>рских отношений с други</w:t>
      </w:r>
      <w:r>
        <w:rPr>
          <w:rFonts w:ascii="Times New Roman" w:hAnsi="Times New Roman" w:cs="Times New Roman"/>
          <w:sz w:val="28"/>
          <w:szCs w:val="28"/>
        </w:rPr>
        <w:t>ми</w:t>
      </w:r>
      <w:r w:rsidRPr="00A84F3B">
        <w:rPr>
          <w:rFonts w:ascii="Times New Roman" w:hAnsi="Times New Roman" w:cs="Times New Roman"/>
          <w:sz w:val="28"/>
          <w:szCs w:val="28"/>
        </w:rPr>
        <w:t xml:space="preserve"> организациями </w:t>
      </w:r>
      <w:r>
        <w:rPr>
          <w:rFonts w:ascii="Times New Roman" w:hAnsi="Times New Roman" w:cs="Times New Roman"/>
          <w:sz w:val="28"/>
          <w:szCs w:val="28"/>
        </w:rPr>
        <w:t xml:space="preserve">и </w:t>
      </w:r>
      <w:r w:rsidRPr="00A84F3B">
        <w:rPr>
          <w:rFonts w:ascii="Times New Roman" w:hAnsi="Times New Roman" w:cs="Times New Roman"/>
          <w:sz w:val="28"/>
          <w:szCs w:val="28"/>
        </w:rPr>
        <w:t>ведомствами.</w:t>
      </w:r>
    </w:p>
    <w:p w:rsidR="00836321" w:rsidRDefault="00836321" w:rsidP="001A10EB">
      <w:pPr>
        <w:spacing w:after="0" w:line="300" w:lineRule="auto"/>
        <w:ind w:firstLine="567"/>
        <w:jc w:val="both"/>
        <w:rPr>
          <w:rFonts w:ascii="Times New Roman" w:hAnsi="Times New Roman" w:cs="Times New Roman"/>
          <w:sz w:val="28"/>
          <w:szCs w:val="28"/>
        </w:rPr>
      </w:pPr>
    </w:p>
    <w:p w:rsidR="00836321" w:rsidRPr="000E13C2" w:rsidRDefault="00836321" w:rsidP="000E13C2">
      <w:pPr>
        <w:pStyle w:val="2"/>
        <w:spacing w:before="0" w:line="300" w:lineRule="auto"/>
        <w:ind w:left="1647"/>
        <w:jc w:val="center"/>
        <w:rPr>
          <w:rFonts w:ascii="Times New Roman" w:hAnsi="Times New Roman" w:cs="Times New Roman"/>
          <w:bCs w:val="0"/>
          <w:color w:val="auto"/>
          <w:sz w:val="28"/>
          <w:szCs w:val="28"/>
        </w:rPr>
      </w:pPr>
      <w:bookmarkStart w:id="17" w:name="_Toc63260622"/>
      <w:r w:rsidRPr="000E13C2">
        <w:rPr>
          <w:rFonts w:ascii="Times New Roman" w:hAnsi="Times New Roman" w:cs="Times New Roman"/>
          <w:bCs w:val="0"/>
          <w:color w:val="auto"/>
          <w:sz w:val="28"/>
          <w:szCs w:val="28"/>
        </w:rPr>
        <w:t>9.6. Тематика актуальных проектов</w:t>
      </w:r>
      <w:bookmarkEnd w:id="17"/>
    </w:p>
    <w:p w:rsidR="00836321" w:rsidRDefault="00836321" w:rsidP="001A10EB">
      <w:pPr>
        <w:spacing w:after="0" w:line="300" w:lineRule="auto"/>
        <w:ind w:firstLine="567"/>
        <w:jc w:val="both"/>
        <w:rPr>
          <w:rFonts w:ascii="Times New Roman" w:hAnsi="Times New Roman" w:cs="Times New Roman"/>
          <w:b/>
          <w:sz w:val="28"/>
          <w:szCs w:val="28"/>
        </w:rPr>
      </w:pPr>
    </w:p>
    <w:p w:rsidR="00836321" w:rsidRDefault="00836321" w:rsidP="001A10EB">
      <w:pPr>
        <w:tabs>
          <w:tab w:val="left" w:pos="1170"/>
          <w:tab w:val="center" w:pos="5173"/>
        </w:tabs>
        <w:spacing w:line="300" w:lineRule="auto"/>
        <w:ind w:firstLine="567"/>
        <w:jc w:val="both"/>
        <w:rPr>
          <w:rFonts w:ascii="Times New Roman" w:hAnsi="Times New Roman"/>
          <w:sz w:val="28"/>
          <w:szCs w:val="28"/>
        </w:rPr>
      </w:pPr>
      <w:r>
        <w:rPr>
          <w:rFonts w:ascii="Times New Roman" w:hAnsi="Times New Roman"/>
          <w:sz w:val="28"/>
          <w:szCs w:val="28"/>
        </w:rPr>
        <w:t xml:space="preserve">Для </w:t>
      </w:r>
      <w:r w:rsidRPr="00914DB9">
        <w:rPr>
          <w:rFonts w:ascii="Times New Roman" w:hAnsi="Times New Roman"/>
          <w:sz w:val="28"/>
          <w:szCs w:val="28"/>
        </w:rPr>
        <w:t xml:space="preserve">достижения </w:t>
      </w:r>
      <w:r w:rsidRPr="002B7E45">
        <w:rPr>
          <w:rFonts w:ascii="Times New Roman" w:hAnsi="Times New Roman"/>
          <w:sz w:val="28"/>
          <w:szCs w:val="28"/>
        </w:rPr>
        <w:t xml:space="preserve">заявленной </w:t>
      </w:r>
      <w:r>
        <w:rPr>
          <w:rFonts w:ascii="Times New Roman" w:hAnsi="Times New Roman"/>
          <w:sz w:val="28"/>
          <w:szCs w:val="28"/>
        </w:rPr>
        <w:t>цели</w:t>
      </w:r>
      <w:r w:rsidRPr="002B7E45">
        <w:rPr>
          <w:rFonts w:ascii="Times New Roman" w:hAnsi="Times New Roman"/>
          <w:sz w:val="28"/>
          <w:szCs w:val="28"/>
        </w:rPr>
        <w:t xml:space="preserve"> образовательного учреждения в соответствии с национальным проектом «Образование»</w:t>
      </w:r>
      <w:r w:rsidRPr="00914DB9">
        <w:rPr>
          <w:rFonts w:ascii="Times New Roman" w:hAnsi="Times New Roman"/>
          <w:sz w:val="28"/>
          <w:szCs w:val="28"/>
        </w:rPr>
        <w:t xml:space="preserve"> в </w:t>
      </w:r>
      <w:r>
        <w:rPr>
          <w:rFonts w:ascii="Times New Roman" w:hAnsi="Times New Roman"/>
          <w:sz w:val="28"/>
          <w:szCs w:val="28"/>
        </w:rPr>
        <w:t>гимназии</w:t>
      </w:r>
      <w:r w:rsidR="008763A1">
        <w:rPr>
          <w:rFonts w:ascii="Times New Roman" w:hAnsi="Times New Roman"/>
          <w:sz w:val="28"/>
          <w:szCs w:val="28"/>
        </w:rPr>
        <w:t xml:space="preserve"> на протяжении 4</w:t>
      </w:r>
      <w:r w:rsidRPr="00914DB9">
        <w:rPr>
          <w:rFonts w:ascii="Times New Roman" w:hAnsi="Times New Roman"/>
          <w:sz w:val="28"/>
          <w:szCs w:val="28"/>
        </w:rPr>
        <w:t xml:space="preserve"> лет необходимо реализовать следующие проекты</w:t>
      </w:r>
      <w:r>
        <w:rPr>
          <w:rFonts w:ascii="Times New Roman" w:hAnsi="Times New Roman"/>
          <w:sz w:val="28"/>
          <w:szCs w:val="28"/>
        </w:rPr>
        <w:t xml:space="preserve"> (Приложение 1)</w:t>
      </w:r>
      <w:r w:rsidRPr="00914DB9">
        <w:rPr>
          <w:rFonts w:ascii="Times New Roman" w:hAnsi="Times New Roman"/>
          <w:sz w:val="28"/>
          <w:szCs w:val="28"/>
        </w:rPr>
        <w:t>:</w:t>
      </w:r>
    </w:p>
    <w:p w:rsidR="00836321" w:rsidRPr="00642E95" w:rsidRDefault="001A7D84" w:rsidP="0082632B">
      <w:pPr>
        <w:pStyle w:val="ab"/>
        <w:numPr>
          <w:ilvl w:val="0"/>
          <w:numId w:val="21"/>
        </w:numPr>
        <w:tabs>
          <w:tab w:val="left" w:pos="1170"/>
          <w:tab w:val="center" w:pos="5173"/>
        </w:tabs>
        <w:spacing w:line="300" w:lineRule="auto"/>
        <w:jc w:val="both"/>
        <w:rPr>
          <w:rFonts w:ascii="Times New Roman" w:hAnsi="Times New Roman"/>
          <w:sz w:val="28"/>
          <w:szCs w:val="28"/>
        </w:rPr>
      </w:pPr>
      <w:r w:rsidRPr="00642E95">
        <w:rPr>
          <w:rFonts w:ascii="Times New Roman" w:hAnsi="Times New Roman"/>
          <w:sz w:val="28"/>
          <w:szCs w:val="28"/>
        </w:rPr>
        <w:t>Я - Гимназия</w:t>
      </w:r>
    </w:p>
    <w:p w:rsidR="00836321" w:rsidRPr="00642E95" w:rsidRDefault="001A7D84" w:rsidP="0082632B">
      <w:pPr>
        <w:pStyle w:val="ab"/>
        <w:numPr>
          <w:ilvl w:val="0"/>
          <w:numId w:val="21"/>
        </w:numPr>
        <w:tabs>
          <w:tab w:val="left" w:pos="1170"/>
          <w:tab w:val="center" w:pos="5173"/>
        </w:tabs>
        <w:spacing w:line="300" w:lineRule="auto"/>
        <w:jc w:val="both"/>
        <w:rPr>
          <w:rFonts w:ascii="Times New Roman" w:hAnsi="Times New Roman"/>
          <w:sz w:val="28"/>
          <w:szCs w:val="28"/>
        </w:rPr>
      </w:pPr>
      <w:r w:rsidRPr="00642E95">
        <w:rPr>
          <w:rFonts w:ascii="Times New Roman" w:hAnsi="Times New Roman"/>
          <w:sz w:val="28"/>
          <w:szCs w:val="28"/>
        </w:rPr>
        <w:t>Современный учитель</w:t>
      </w:r>
    </w:p>
    <w:p w:rsidR="00836321" w:rsidRPr="00642E95" w:rsidRDefault="00836321" w:rsidP="0082632B">
      <w:pPr>
        <w:pStyle w:val="ab"/>
        <w:numPr>
          <w:ilvl w:val="0"/>
          <w:numId w:val="21"/>
        </w:numPr>
        <w:tabs>
          <w:tab w:val="left" w:pos="1170"/>
          <w:tab w:val="center" w:pos="5173"/>
        </w:tabs>
        <w:spacing w:line="300" w:lineRule="auto"/>
        <w:jc w:val="both"/>
        <w:rPr>
          <w:rFonts w:ascii="Times New Roman" w:hAnsi="Times New Roman"/>
          <w:sz w:val="28"/>
          <w:szCs w:val="28"/>
        </w:rPr>
      </w:pPr>
      <w:r w:rsidRPr="00642E95">
        <w:rPr>
          <w:rFonts w:ascii="Times New Roman" w:hAnsi="Times New Roman"/>
          <w:sz w:val="28"/>
          <w:szCs w:val="28"/>
        </w:rPr>
        <w:t xml:space="preserve">Успех каждого </w:t>
      </w:r>
      <w:r w:rsidR="001A7D84" w:rsidRPr="00642E95">
        <w:rPr>
          <w:rFonts w:ascii="Times New Roman" w:hAnsi="Times New Roman"/>
          <w:sz w:val="28"/>
          <w:szCs w:val="28"/>
        </w:rPr>
        <w:t>гимназиста</w:t>
      </w:r>
    </w:p>
    <w:p w:rsidR="00836321" w:rsidRPr="00642E95" w:rsidRDefault="00836321" w:rsidP="0082632B">
      <w:pPr>
        <w:pStyle w:val="ab"/>
        <w:numPr>
          <w:ilvl w:val="0"/>
          <w:numId w:val="21"/>
        </w:numPr>
        <w:tabs>
          <w:tab w:val="left" w:pos="1170"/>
          <w:tab w:val="center" w:pos="5173"/>
        </w:tabs>
        <w:spacing w:line="300" w:lineRule="auto"/>
        <w:jc w:val="both"/>
        <w:rPr>
          <w:rFonts w:ascii="Times New Roman" w:hAnsi="Times New Roman"/>
          <w:sz w:val="28"/>
          <w:szCs w:val="28"/>
        </w:rPr>
      </w:pPr>
      <w:r w:rsidRPr="00642E95">
        <w:rPr>
          <w:rFonts w:ascii="Times New Roman" w:hAnsi="Times New Roman"/>
          <w:sz w:val="28"/>
          <w:szCs w:val="28"/>
        </w:rPr>
        <w:t xml:space="preserve">Цифровая гимназия </w:t>
      </w:r>
    </w:p>
    <w:p w:rsidR="00836321" w:rsidRPr="00642E95" w:rsidRDefault="00836321" w:rsidP="0082632B">
      <w:pPr>
        <w:pStyle w:val="ab"/>
        <w:numPr>
          <w:ilvl w:val="0"/>
          <w:numId w:val="21"/>
        </w:numPr>
        <w:tabs>
          <w:tab w:val="left" w:pos="1170"/>
          <w:tab w:val="center" w:pos="5173"/>
        </w:tabs>
        <w:spacing w:line="300" w:lineRule="auto"/>
        <w:jc w:val="both"/>
        <w:rPr>
          <w:rFonts w:ascii="Times New Roman" w:hAnsi="Times New Roman"/>
          <w:sz w:val="28"/>
          <w:szCs w:val="28"/>
        </w:rPr>
      </w:pPr>
      <w:r w:rsidRPr="00642E95">
        <w:rPr>
          <w:rFonts w:ascii="Times New Roman" w:hAnsi="Times New Roman"/>
          <w:sz w:val="28"/>
          <w:szCs w:val="28"/>
        </w:rPr>
        <w:t xml:space="preserve">Современный родитель </w:t>
      </w:r>
    </w:p>
    <w:p w:rsidR="00D12F7E" w:rsidRPr="00642E95" w:rsidRDefault="00D12F7E" w:rsidP="0082632B">
      <w:pPr>
        <w:pStyle w:val="ab"/>
        <w:numPr>
          <w:ilvl w:val="0"/>
          <w:numId w:val="21"/>
        </w:numPr>
        <w:tabs>
          <w:tab w:val="left" w:pos="1170"/>
          <w:tab w:val="center" w:pos="5173"/>
        </w:tabs>
        <w:spacing w:line="300" w:lineRule="auto"/>
        <w:jc w:val="both"/>
        <w:rPr>
          <w:rFonts w:ascii="Times New Roman" w:hAnsi="Times New Roman"/>
          <w:sz w:val="28"/>
          <w:szCs w:val="28"/>
        </w:rPr>
      </w:pPr>
      <w:proofErr w:type="spellStart"/>
      <w:r w:rsidRPr="00642E95">
        <w:rPr>
          <w:rFonts w:ascii="Times New Roman" w:hAnsi="Times New Roman"/>
          <w:sz w:val="28"/>
          <w:szCs w:val="28"/>
        </w:rPr>
        <w:t>БезГраниц</w:t>
      </w:r>
      <w:proofErr w:type="spellEnd"/>
      <w:r w:rsidR="00E96280" w:rsidRPr="00642E95">
        <w:rPr>
          <w:rFonts w:ascii="Times New Roman" w:hAnsi="Times New Roman"/>
          <w:sz w:val="28"/>
          <w:szCs w:val="28"/>
        </w:rPr>
        <w:t xml:space="preserve"> </w:t>
      </w:r>
    </w:p>
    <w:p w:rsidR="00544E66" w:rsidRDefault="00D12F7E" w:rsidP="0082632B">
      <w:pPr>
        <w:pStyle w:val="ab"/>
        <w:numPr>
          <w:ilvl w:val="0"/>
          <w:numId w:val="21"/>
        </w:numPr>
        <w:tabs>
          <w:tab w:val="left" w:pos="1170"/>
          <w:tab w:val="left" w:pos="4080"/>
          <w:tab w:val="center" w:pos="5173"/>
        </w:tabs>
        <w:spacing w:line="300" w:lineRule="auto"/>
        <w:jc w:val="both"/>
        <w:rPr>
          <w:rFonts w:ascii="Times New Roman" w:hAnsi="Times New Roman"/>
          <w:sz w:val="28"/>
          <w:szCs w:val="28"/>
        </w:rPr>
      </w:pPr>
      <w:r w:rsidRPr="00642E95">
        <w:rPr>
          <w:rFonts w:ascii="Times New Roman" w:hAnsi="Times New Roman"/>
          <w:sz w:val="28"/>
          <w:szCs w:val="28"/>
        </w:rPr>
        <w:t xml:space="preserve">Я </w:t>
      </w:r>
      <w:r w:rsidR="00544E66" w:rsidRPr="00642E95">
        <w:rPr>
          <w:rFonts w:ascii="Times New Roman" w:hAnsi="Times New Roman"/>
          <w:sz w:val="28"/>
          <w:szCs w:val="28"/>
        </w:rPr>
        <w:t>– город</w:t>
      </w:r>
    </w:p>
    <w:p w:rsidR="00944A04" w:rsidRDefault="00944A04" w:rsidP="00944A04">
      <w:pPr>
        <w:pStyle w:val="ab"/>
        <w:tabs>
          <w:tab w:val="left" w:pos="1170"/>
          <w:tab w:val="left" w:pos="4080"/>
          <w:tab w:val="center" w:pos="5173"/>
        </w:tabs>
        <w:spacing w:line="300" w:lineRule="auto"/>
        <w:ind w:left="1155"/>
        <w:jc w:val="both"/>
        <w:rPr>
          <w:rFonts w:ascii="Times New Roman" w:hAnsi="Times New Roman"/>
          <w:sz w:val="28"/>
          <w:szCs w:val="28"/>
        </w:rPr>
      </w:pPr>
    </w:p>
    <w:p w:rsidR="00944A04" w:rsidRPr="00642E95" w:rsidRDefault="00944A04" w:rsidP="00944A04">
      <w:pPr>
        <w:pStyle w:val="ab"/>
        <w:tabs>
          <w:tab w:val="left" w:pos="1170"/>
          <w:tab w:val="left" w:pos="4080"/>
          <w:tab w:val="center" w:pos="5173"/>
        </w:tabs>
        <w:spacing w:line="300" w:lineRule="auto"/>
        <w:ind w:left="1155"/>
        <w:jc w:val="both"/>
        <w:rPr>
          <w:rFonts w:ascii="Times New Roman" w:hAnsi="Times New Roman"/>
          <w:sz w:val="28"/>
          <w:szCs w:val="28"/>
        </w:rPr>
      </w:pPr>
    </w:p>
    <w:p w:rsidR="00944A04" w:rsidRDefault="00944A04" w:rsidP="00944A04">
      <w:pPr>
        <w:pStyle w:val="2"/>
        <w:spacing w:before="0" w:line="300" w:lineRule="auto"/>
        <w:ind w:left="1647"/>
        <w:jc w:val="center"/>
        <w:rPr>
          <w:rFonts w:ascii="Times New Roman" w:hAnsi="Times New Roman" w:cs="Times New Roman"/>
          <w:bCs w:val="0"/>
          <w:color w:val="auto"/>
          <w:sz w:val="28"/>
          <w:szCs w:val="28"/>
        </w:rPr>
      </w:pPr>
      <w:r>
        <w:rPr>
          <w:rFonts w:ascii="Times New Roman" w:hAnsi="Times New Roman" w:cs="Times New Roman"/>
          <w:bCs w:val="0"/>
          <w:color w:val="auto"/>
          <w:sz w:val="28"/>
          <w:szCs w:val="28"/>
        </w:rPr>
        <w:t>9.7</w:t>
      </w:r>
      <w:r w:rsidRPr="000E13C2">
        <w:rPr>
          <w:rFonts w:ascii="Times New Roman" w:hAnsi="Times New Roman" w:cs="Times New Roman"/>
          <w:bCs w:val="0"/>
          <w:color w:val="auto"/>
          <w:sz w:val="28"/>
          <w:szCs w:val="28"/>
        </w:rPr>
        <w:t xml:space="preserve">. </w:t>
      </w:r>
      <w:r>
        <w:rPr>
          <w:rFonts w:ascii="Times New Roman" w:hAnsi="Times New Roman" w:cs="Times New Roman"/>
          <w:bCs w:val="0"/>
          <w:color w:val="auto"/>
          <w:sz w:val="28"/>
          <w:szCs w:val="28"/>
        </w:rPr>
        <w:t>Механизм управления реализацией Программы развития</w:t>
      </w:r>
    </w:p>
    <w:p w:rsidR="00944A04" w:rsidRPr="00944A04" w:rsidRDefault="00944A04" w:rsidP="00944A04"/>
    <w:p w:rsidR="00944A04" w:rsidRDefault="00944A04" w:rsidP="00944A04">
      <w:pPr>
        <w:tabs>
          <w:tab w:val="left" w:pos="4080"/>
        </w:tabs>
        <w:ind w:firstLine="567"/>
        <w:jc w:val="both"/>
        <w:rPr>
          <w:rFonts w:ascii="Times New Roman" w:hAnsi="Times New Roman" w:cs="Times New Roman"/>
          <w:sz w:val="28"/>
        </w:rPr>
      </w:pPr>
      <w:r w:rsidRPr="00944A04">
        <w:rPr>
          <w:rFonts w:ascii="Times New Roman" w:hAnsi="Times New Roman" w:cs="Times New Roman"/>
          <w:sz w:val="28"/>
        </w:rPr>
        <w:t xml:space="preserve">Основные задачи управления реализацией Программы развития: </w:t>
      </w:r>
    </w:p>
    <w:p w:rsidR="00944A04" w:rsidRPr="00944A04" w:rsidRDefault="00944A04" w:rsidP="00944A04">
      <w:pPr>
        <w:pStyle w:val="ab"/>
        <w:numPr>
          <w:ilvl w:val="0"/>
          <w:numId w:val="32"/>
        </w:numPr>
        <w:tabs>
          <w:tab w:val="left" w:pos="4080"/>
        </w:tabs>
        <w:jc w:val="both"/>
        <w:rPr>
          <w:rFonts w:ascii="Times New Roman" w:hAnsi="Times New Roman"/>
          <w:sz w:val="36"/>
          <w:szCs w:val="28"/>
        </w:rPr>
      </w:pPr>
      <w:r w:rsidRPr="00944A04">
        <w:rPr>
          <w:rFonts w:ascii="Times New Roman" w:hAnsi="Times New Roman"/>
          <w:sz w:val="28"/>
        </w:rPr>
        <w:t xml:space="preserve">самоуправление как необходимое условие успешной работы </w:t>
      </w:r>
      <w:r>
        <w:rPr>
          <w:rFonts w:ascii="Times New Roman" w:hAnsi="Times New Roman"/>
          <w:sz w:val="28"/>
        </w:rPr>
        <w:t>гимназии</w:t>
      </w:r>
      <w:r w:rsidRPr="00944A04">
        <w:rPr>
          <w:rFonts w:ascii="Times New Roman" w:hAnsi="Times New Roman"/>
          <w:sz w:val="28"/>
        </w:rPr>
        <w:t xml:space="preserve">; </w:t>
      </w:r>
    </w:p>
    <w:p w:rsidR="00944A04" w:rsidRPr="00944A04" w:rsidRDefault="00944A04" w:rsidP="00944A04">
      <w:pPr>
        <w:pStyle w:val="ab"/>
        <w:numPr>
          <w:ilvl w:val="0"/>
          <w:numId w:val="32"/>
        </w:numPr>
        <w:tabs>
          <w:tab w:val="left" w:pos="4080"/>
        </w:tabs>
        <w:jc w:val="both"/>
        <w:rPr>
          <w:rFonts w:ascii="Times New Roman" w:hAnsi="Times New Roman"/>
          <w:sz w:val="36"/>
          <w:szCs w:val="28"/>
        </w:rPr>
      </w:pPr>
      <w:r w:rsidRPr="00944A04">
        <w:rPr>
          <w:rFonts w:ascii="Times New Roman" w:hAnsi="Times New Roman"/>
          <w:sz w:val="28"/>
        </w:rPr>
        <w:t xml:space="preserve">проблемный анализ деятельности и экспертиза достижений педагогического коллектива; </w:t>
      </w:r>
    </w:p>
    <w:p w:rsidR="00944A04" w:rsidRPr="00944A04" w:rsidRDefault="00944A04" w:rsidP="00944A04">
      <w:pPr>
        <w:pStyle w:val="ab"/>
        <w:numPr>
          <w:ilvl w:val="0"/>
          <w:numId w:val="32"/>
        </w:numPr>
        <w:tabs>
          <w:tab w:val="left" w:pos="4080"/>
        </w:tabs>
        <w:jc w:val="both"/>
        <w:rPr>
          <w:rFonts w:ascii="Times New Roman" w:hAnsi="Times New Roman"/>
          <w:sz w:val="36"/>
          <w:szCs w:val="28"/>
        </w:rPr>
      </w:pPr>
      <w:r w:rsidRPr="00944A04">
        <w:rPr>
          <w:rFonts w:ascii="Times New Roman" w:hAnsi="Times New Roman"/>
          <w:sz w:val="28"/>
        </w:rPr>
        <w:lastRenderedPageBreak/>
        <w:t xml:space="preserve">создание условий труда в образовательном пространстве центра образования; </w:t>
      </w:r>
    </w:p>
    <w:p w:rsidR="00944A04" w:rsidRPr="00944A04" w:rsidRDefault="00944A04" w:rsidP="00944A04">
      <w:pPr>
        <w:pStyle w:val="ab"/>
        <w:numPr>
          <w:ilvl w:val="0"/>
          <w:numId w:val="32"/>
        </w:numPr>
        <w:tabs>
          <w:tab w:val="left" w:pos="4080"/>
        </w:tabs>
        <w:jc w:val="both"/>
        <w:rPr>
          <w:rFonts w:ascii="Times New Roman" w:hAnsi="Times New Roman"/>
          <w:sz w:val="36"/>
          <w:szCs w:val="28"/>
        </w:rPr>
      </w:pPr>
      <w:r w:rsidRPr="00944A04">
        <w:rPr>
          <w:rFonts w:ascii="Times New Roman" w:hAnsi="Times New Roman"/>
          <w:sz w:val="28"/>
        </w:rPr>
        <w:t xml:space="preserve">методическая помощь учителю. </w:t>
      </w:r>
    </w:p>
    <w:p w:rsidR="004712B4" w:rsidRDefault="00944A04" w:rsidP="00944A04">
      <w:pPr>
        <w:tabs>
          <w:tab w:val="left" w:pos="4080"/>
        </w:tabs>
        <w:ind w:firstLine="567"/>
        <w:jc w:val="both"/>
        <w:rPr>
          <w:rFonts w:ascii="Times New Roman" w:hAnsi="Times New Roman"/>
          <w:sz w:val="28"/>
        </w:rPr>
      </w:pPr>
      <w:r w:rsidRPr="00944A04">
        <w:rPr>
          <w:rFonts w:ascii="Times New Roman" w:hAnsi="Times New Roman"/>
          <w:sz w:val="28"/>
        </w:rPr>
        <w:t xml:space="preserve">Основными формами самоуправления в </w:t>
      </w:r>
      <w:r>
        <w:rPr>
          <w:rFonts w:ascii="Times New Roman" w:hAnsi="Times New Roman"/>
          <w:sz w:val="28"/>
        </w:rPr>
        <w:t>гимназии</w:t>
      </w:r>
      <w:r w:rsidRPr="00944A04">
        <w:rPr>
          <w:rFonts w:ascii="Times New Roman" w:hAnsi="Times New Roman"/>
          <w:sz w:val="28"/>
        </w:rPr>
        <w:t xml:space="preserve"> будут: общее собрание педагогического коллектива и родительской общественности – конференция, педагогический совет, методический совет, ученический совет.</w:t>
      </w:r>
    </w:p>
    <w:p w:rsidR="00944A04" w:rsidRDefault="00944A04" w:rsidP="00944A04">
      <w:pPr>
        <w:tabs>
          <w:tab w:val="left" w:pos="4080"/>
        </w:tabs>
        <w:ind w:firstLine="567"/>
        <w:jc w:val="both"/>
        <w:rPr>
          <w:rFonts w:ascii="Times New Roman" w:hAnsi="Times New Roman" w:cs="Times New Roman"/>
          <w:sz w:val="28"/>
        </w:rPr>
      </w:pPr>
      <w:r w:rsidRPr="00944A04">
        <w:rPr>
          <w:rFonts w:ascii="Times New Roman" w:hAnsi="Times New Roman" w:cs="Times New Roman"/>
          <w:sz w:val="28"/>
        </w:rPr>
        <w:t>Успешность реализации П</w:t>
      </w:r>
      <w:r>
        <w:rPr>
          <w:rFonts w:ascii="Times New Roman" w:hAnsi="Times New Roman" w:cs="Times New Roman"/>
          <w:sz w:val="28"/>
        </w:rPr>
        <w:t>рограммы развития определяется:</w:t>
      </w:r>
    </w:p>
    <w:p w:rsidR="00944A04" w:rsidRPr="00944A04" w:rsidRDefault="00944A04" w:rsidP="00944A04">
      <w:pPr>
        <w:pStyle w:val="ab"/>
        <w:numPr>
          <w:ilvl w:val="0"/>
          <w:numId w:val="33"/>
        </w:numPr>
        <w:tabs>
          <w:tab w:val="left" w:pos="4080"/>
        </w:tabs>
        <w:jc w:val="both"/>
        <w:rPr>
          <w:rFonts w:ascii="Times New Roman" w:hAnsi="Times New Roman"/>
          <w:sz w:val="44"/>
          <w:szCs w:val="28"/>
        </w:rPr>
      </w:pPr>
      <w:r w:rsidRPr="00944A04">
        <w:rPr>
          <w:rFonts w:ascii="Times New Roman" w:hAnsi="Times New Roman"/>
          <w:sz w:val="28"/>
        </w:rPr>
        <w:t xml:space="preserve">эффективной структурой управления Программой развития, в состав которой входят директор </w:t>
      </w:r>
      <w:r>
        <w:rPr>
          <w:rFonts w:ascii="Times New Roman" w:hAnsi="Times New Roman"/>
          <w:sz w:val="28"/>
        </w:rPr>
        <w:t>Гимназии</w:t>
      </w:r>
      <w:r w:rsidRPr="00944A04">
        <w:rPr>
          <w:rFonts w:ascii="Times New Roman" w:hAnsi="Times New Roman"/>
          <w:sz w:val="28"/>
        </w:rPr>
        <w:t xml:space="preserve">, его заместители, Педагогический совет, Совет родителей, Совет учащихся, рабочие группы по мероприятиям Программы развития; </w:t>
      </w:r>
    </w:p>
    <w:p w:rsidR="00944A04" w:rsidRPr="00944A04" w:rsidRDefault="00944A04" w:rsidP="00944A04">
      <w:pPr>
        <w:pStyle w:val="ab"/>
        <w:numPr>
          <w:ilvl w:val="0"/>
          <w:numId w:val="33"/>
        </w:numPr>
        <w:tabs>
          <w:tab w:val="left" w:pos="4080"/>
        </w:tabs>
        <w:jc w:val="both"/>
        <w:rPr>
          <w:rFonts w:ascii="Times New Roman" w:hAnsi="Times New Roman"/>
          <w:sz w:val="44"/>
          <w:szCs w:val="28"/>
        </w:rPr>
      </w:pPr>
      <w:r w:rsidRPr="00944A04">
        <w:rPr>
          <w:rFonts w:ascii="Times New Roman" w:hAnsi="Times New Roman"/>
          <w:sz w:val="28"/>
        </w:rPr>
        <w:t xml:space="preserve">активностью вовлечением педагогов Учреждения, партнеров, родительской общественности в процесс реализации Программы развития; </w:t>
      </w:r>
    </w:p>
    <w:p w:rsidR="00944A04" w:rsidRDefault="00944A04" w:rsidP="00944A04">
      <w:pPr>
        <w:tabs>
          <w:tab w:val="left" w:pos="4080"/>
        </w:tabs>
        <w:ind w:firstLine="567"/>
        <w:jc w:val="both"/>
      </w:pPr>
      <w:r w:rsidRPr="00944A04">
        <w:rPr>
          <w:rFonts w:ascii="Times New Roman" w:hAnsi="Times New Roman"/>
          <w:sz w:val="28"/>
        </w:rPr>
        <w:t xml:space="preserve">Руководителем Программы развития является директор МАОУ </w:t>
      </w:r>
      <w:r>
        <w:rPr>
          <w:rFonts w:ascii="Times New Roman" w:hAnsi="Times New Roman"/>
          <w:sz w:val="28"/>
        </w:rPr>
        <w:t>Гимназия №10</w:t>
      </w:r>
      <w:r w:rsidRPr="00944A04">
        <w:rPr>
          <w:rFonts w:ascii="Times New Roman" w:hAnsi="Times New Roman"/>
          <w:sz w:val="28"/>
        </w:rPr>
        <w:t xml:space="preserve">, который отвечает: </w:t>
      </w:r>
    </w:p>
    <w:p w:rsidR="00944A04" w:rsidRPr="00944A04" w:rsidRDefault="00944A04" w:rsidP="00944A04">
      <w:pPr>
        <w:pStyle w:val="ab"/>
        <w:numPr>
          <w:ilvl w:val="0"/>
          <w:numId w:val="34"/>
        </w:numPr>
        <w:tabs>
          <w:tab w:val="left" w:pos="4080"/>
        </w:tabs>
        <w:jc w:val="both"/>
        <w:rPr>
          <w:rFonts w:ascii="Times New Roman" w:hAnsi="Times New Roman"/>
          <w:sz w:val="44"/>
          <w:szCs w:val="28"/>
        </w:rPr>
      </w:pPr>
      <w:r w:rsidRPr="00944A04">
        <w:rPr>
          <w:rFonts w:ascii="Times New Roman" w:hAnsi="Times New Roman"/>
          <w:sz w:val="28"/>
        </w:rPr>
        <w:t xml:space="preserve">за общую организацию реализации Программы развития; </w:t>
      </w:r>
    </w:p>
    <w:p w:rsidR="00944A04" w:rsidRPr="00944A04" w:rsidRDefault="00944A04" w:rsidP="00944A04">
      <w:pPr>
        <w:pStyle w:val="ab"/>
        <w:numPr>
          <w:ilvl w:val="0"/>
          <w:numId w:val="34"/>
        </w:numPr>
        <w:tabs>
          <w:tab w:val="left" w:pos="4080"/>
        </w:tabs>
        <w:jc w:val="both"/>
        <w:rPr>
          <w:rFonts w:ascii="Times New Roman" w:hAnsi="Times New Roman"/>
          <w:sz w:val="44"/>
          <w:szCs w:val="28"/>
        </w:rPr>
      </w:pPr>
      <w:r w:rsidRPr="00944A04">
        <w:rPr>
          <w:rFonts w:ascii="Times New Roman" w:hAnsi="Times New Roman"/>
          <w:sz w:val="28"/>
        </w:rPr>
        <w:t xml:space="preserve">координацию действий исполнителей, распределение ответственности и полномочий, мотивацию и стимулирование участников; </w:t>
      </w:r>
    </w:p>
    <w:p w:rsidR="00944A04" w:rsidRPr="00944A04" w:rsidRDefault="00944A04" w:rsidP="00944A04">
      <w:pPr>
        <w:pStyle w:val="ab"/>
        <w:numPr>
          <w:ilvl w:val="0"/>
          <w:numId w:val="34"/>
        </w:numPr>
        <w:tabs>
          <w:tab w:val="left" w:pos="4080"/>
        </w:tabs>
        <w:jc w:val="both"/>
        <w:rPr>
          <w:rFonts w:ascii="Times New Roman" w:hAnsi="Times New Roman"/>
          <w:sz w:val="44"/>
          <w:szCs w:val="28"/>
        </w:rPr>
      </w:pPr>
      <w:r w:rsidRPr="00944A04">
        <w:rPr>
          <w:rFonts w:ascii="Times New Roman" w:hAnsi="Times New Roman"/>
          <w:sz w:val="28"/>
        </w:rPr>
        <w:t xml:space="preserve">конечные результаты реализации Программы развития, целевое использование и эффективность расходования средств; </w:t>
      </w:r>
    </w:p>
    <w:p w:rsidR="00944A04" w:rsidRPr="00944A04" w:rsidRDefault="00944A04" w:rsidP="00944A04">
      <w:pPr>
        <w:pStyle w:val="ab"/>
        <w:numPr>
          <w:ilvl w:val="0"/>
          <w:numId w:val="34"/>
        </w:numPr>
        <w:tabs>
          <w:tab w:val="left" w:pos="4080"/>
        </w:tabs>
        <w:jc w:val="both"/>
        <w:rPr>
          <w:rFonts w:ascii="Times New Roman" w:hAnsi="Times New Roman"/>
          <w:sz w:val="44"/>
          <w:szCs w:val="28"/>
        </w:rPr>
      </w:pPr>
      <w:r w:rsidRPr="00944A04">
        <w:rPr>
          <w:rFonts w:ascii="Times New Roman" w:hAnsi="Times New Roman"/>
          <w:sz w:val="28"/>
        </w:rPr>
        <w:t>за правовое и финансовое обеспечение</w:t>
      </w:r>
      <w:r>
        <w:rPr>
          <w:rFonts w:ascii="Times New Roman" w:hAnsi="Times New Roman"/>
          <w:sz w:val="28"/>
        </w:rPr>
        <w:t xml:space="preserve"> реализации Программы развития.</w:t>
      </w:r>
    </w:p>
    <w:p w:rsidR="00944A04" w:rsidRDefault="00944A04" w:rsidP="00944A04">
      <w:pPr>
        <w:tabs>
          <w:tab w:val="left" w:pos="4080"/>
        </w:tabs>
        <w:ind w:firstLine="567"/>
        <w:jc w:val="both"/>
        <w:rPr>
          <w:rFonts w:ascii="Times New Roman" w:hAnsi="Times New Roman"/>
          <w:sz w:val="28"/>
        </w:rPr>
      </w:pPr>
      <w:r w:rsidRPr="00944A04">
        <w:rPr>
          <w:rFonts w:ascii="Times New Roman" w:hAnsi="Times New Roman"/>
          <w:sz w:val="28"/>
        </w:rPr>
        <w:t>Общее собрание работников Учреждения, Педагогический совет вносят и рассматривают необходимые изменения и корректировки в планах реализации Программы развития.</w:t>
      </w:r>
    </w:p>
    <w:p w:rsidR="00944A04" w:rsidRDefault="00944A04" w:rsidP="00944A04">
      <w:pPr>
        <w:tabs>
          <w:tab w:val="left" w:pos="4080"/>
        </w:tabs>
        <w:ind w:firstLine="567"/>
        <w:jc w:val="both"/>
        <w:rPr>
          <w:rFonts w:ascii="Times New Roman" w:hAnsi="Times New Roman" w:cs="Times New Roman"/>
          <w:sz w:val="28"/>
        </w:rPr>
      </w:pPr>
      <w:r w:rsidRPr="00944A04">
        <w:rPr>
          <w:rFonts w:ascii="Times New Roman" w:hAnsi="Times New Roman" w:cs="Times New Roman"/>
          <w:sz w:val="28"/>
        </w:rPr>
        <w:t xml:space="preserve">Планирование реализации Программы развития включает в себя разработку годовых планов мероприятий, включенных в общий план работы Учреждения. </w:t>
      </w:r>
    </w:p>
    <w:p w:rsidR="00944A04" w:rsidRPr="00944A04" w:rsidRDefault="00944A04" w:rsidP="00944A04">
      <w:pPr>
        <w:tabs>
          <w:tab w:val="left" w:pos="4080"/>
        </w:tabs>
        <w:ind w:firstLine="567"/>
        <w:jc w:val="both"/>
        <w:rPr>
          <w:rFonts w:ascii="Times New Roman" w:hAnsi="Times New Roman" w:cs="Times New Roman"/>
          <w:sz w:val="52"/>
          <w:szCs w:val="28"/>
        </w:rPr>
      </w:pPr>
      <w:r w:rsidRPr="00944A04">
        <w:rPr>
          <w:rFonts w:ascii="Times New Roman" w:hAnsi="Times New Roman" w:cs="Times New Roman"/>
          <w:sz w:val="28"/>
        </w:rPr>
        <w:t xml:space="preserve">Большое значение для успешной реализации Программы развития имеет организация грамотного мониторинга. Организация мониторинга будет осуществляться администрацией Учреждения, педагогами, Советом родителей, Советом учащихся, внешними экспертами путем анкетирования участников образовательных отношений, анализа статистических данных. Анализ выполнения запланированных мероприятий и достигнутых </w:t>
      </w:r>
      <w:r w:rsidRPr="00944A04">
        <w:rPr>
          <w:rFonts w:ascii="Times New Roman" w:hAnsi="Times New Roman" w:cs="Times New Roman"/>
          <w:sz w:val="28"/>
        </w:rPr>
        <w:lastRenderedPageBreak/>
        <w:t>результатов, а также оперативное отражение хода реализации Программы развития отражается на сайте Учреждения по адресу</w:t>
      </w:r>
      <w:r>
        <w:rPr>
          <w:rFonts w:ascii="Times New Roman" w:hAnsi="Times New Roman" w:cs="Times New Roman"/>
          <w:sz w:val="28"/>
        </w:rPr>
        <w:t xml:space="preserve"> </w:t>
      </w:r>
      <w:hyperlink r:id="rId18" w:history="1">
        <w:r w:rsidRPr="00DE6BA5">
          <w:rPr>
            <w:rStyle w:val="af1"/>
            <w:rFonts w:ascii="Times New Roman" w:hAnsi="Times New Roman" w:cs="Times New Roman"/>
            <w:sz w:val="28"/>
          </w:rPr>
          <w:t>https://gimnazy10.ru/</w:t>
        </w:r>
      </w:hyperlink>
      <w:r w:rsidRPr="00944A04">
        <w:rPr>
          <w:rFonts w:ascii="Times New Roman" w:hAnsi="Times New Roman" w:cs="Times New Roman"/>
          <w:sz w:val="28"/>
        </w:rPr>
        <w:t xml:space="preserve"> </w:t>
      </w:r>
    </w:p>
    <w:p w:rsidR="00634D30" w:rsidRDefault="00634D30" w:rsidP="001A10EB">
      <w:pPr>
        <w:tabs>
          <w:tab w:val="left" w:pos="4080"/>
        </w:tabs>
        <w:jc w:val="both"/>
        <w:rPr>
          <w:rFonts w:ascii="Times New Roman" w:hAnsi="Times New Roman" w:cs="Times New Roman"/>
          <w:sz w:val="28"/>
          <w:szCs w:val="28"/>
        </w:rPr>
      </w:pPr>
    </w:p>
    <w:p w:rsidR="00617A21" w:rsidRDefault="00617A21" w:rsidP="001A10EB">
      <w:pPr>
        <w:tabs>
          <w:tab w:val="left" w:pos="4080"/>
        </w:tabs>
        <w:jc w:val="both"/>
        <w:rPr>
          <w:rFonts w:ascii="Times New Roman" w:hAnsi="Times New Roman" w:cs="Times New Roman"/>
          <w:sz w:val="28"/>
          <w:szCs w:val="28"/>
        </w:rPr>
      </w:pPr>
    </w:p>
    <w:p w:rsidR="00617A21" w:rsidRDefault="00617A21" w:rsidP="001A10EB">
      <w:pPr>
        <w:tabs>
          <w:tab w:val="left" w:pos="4080"/>
        </w:tabs>
        <w:jc w:val="both"/>
        <w:rPr>
          <w:rFonts w:ascii="Times New Roman" w:hAnsi="Times New Roman" w:cs="Times New Roman"/>
          <w:sz w:val="28"/>
          <w:szCs w:val="28"/>
        </w:rPr>
      </w:pPr>
    </w:p>
    <w:p w:rsidR="00617A21" w:rsidRDefault="00617A21" w:rsidP="001A10EB">
      <w:pPr>
        <w:tabs>
          <w:tab w:val="left" w:pos="4080"/>
        </w:tabs>
        <w:jc w:val="both"/>
        <w:rPr>
          <w:rFonts w:ascii="Times New Roman" w:hAnsi="Times New Roman" w:cs="Times New Roman"/>
          <w:sz w:val="28"/>
          <w:szCs w:val="28"/>
        </w:rPr>
      </w:pPr>
    </w:p>
    <w:p w:rsidR="00617A21" w:rsidRDefault="00617A21" w:rsidP="001A10EB">
      <w:pPr>
        <w:tabs>
          <w:tab w:val="left" w:pos="4080"/>
        </w:tabs>
        <w:jc w:val="both"/>
        <w:rPr>
          <w:rFonts w:ascii="Times New Roman" w:hAnsi="Times New Roman" w:cs="Times New Roman"/>
          <w:sz w:val="28"/>
          <w:szCs w:val="28"/>
        </w:rPr>
        <w:sectPr w:rsidR="00617A21" w:rsidSect="001A10EB">
          <w:headerReference w:type="first" r:id="rId19"/>
          <w:type w:val="continuous"/>
          <w:pgSz w:w="11906" w:h="16838"/>
          <w:pgMar w:top="1134" w:right="850" w:bottom="1134" w:left="1701" w:header="708" w:footer="708" w:gutter="0"/>
          <w:cols w:space="708"/>
          <w:docGrid w:linePitch="360"/>
        </w:sectPr>
      </w:pPr>
    </w:p>
    <w:p w:rsidR="00064435" w:rsidRPr="000E13C2" w:rsidRDefault="000E13C2" w:rsidP="000E13C2">
      <w:pPr>
        <w:pStyle w:val="2"/>
        <w:spacing w:before="0" w:line="300" w:lineRule="auto"/>
        <w:ind w:left="1647"/>
        <w:jc w:val="center"/>
        <w:rPr>
          <w:rFonts w:ascii="Times New Roman" w:hAnsi="Times New Roman" w:cs="Times New Roman"/>
          <w:bCs w:val="0"/>
          <w:color w:val="auto"/>
          <w:sz w:val="28"/>
          <w:szCs w:val="28"/>
        </w:rPr>
      </w:pPr>
      <w:bookmarkStart w:id="18" w:name="_Toc63260623"/>
      <w:r>
        <w:rPr>
          <w:rFonts w:ascii="Times New Roman" w:hAnsi="Times New Roman" w:cs="Times New Roman"/>
          <w:bCs w:val="0"/>
          <w:color w:val="auto"/>
          <w:sz w:val="28"/>
          <w:szCs w:val="28"/>
        </w:rPr>
        <w:lastRenderedPageBreak/>
        <w:t>9.7</w:t>
      </w:r>
      <w:r w:rsidR="00064435" w:rsidRPr="000E13C2">
        <w:rPr>
          <w:rFonts w:ascii="Times New Roman" w:hAnsi="Times New Roman" w:cs="Times New Roman"/>
          <w:bCs w:val="0"/>
          <w:color w:val="auto"/>
          <w:sz w:val="28"/>
          <w:szCs w:val="28"/>
        </w:rPr>
        <w:t xml:space="preserve">. План-график программных мер в рамках реализации программы развития </w:t>
      </w:r>
      <w:r>
        <w:rPr>
          <w:rFonts w:ascii="Times New Roman" w:hAnsi="Times New Roman" w:cs="Times New Roman"/>
          <w:bCs w:val="0"/>
          <w:color w:val="auto"/>
          <w:sz w:val="28"/>
          <w:szCs w:val="28"/>
        </w:rPr>
        <w:t xml:space="preserve">  </w:t>
      </w:r>
      <w:r w:rsidR="00064435" w:rsidRPr="000E13C2">
        <w:rPr>
          <w:rFonts w:ascii="Times New Roman" w:hAnsi="Times New Roman" w:cs="Times New Roman"/>
          <w:bCs w:val="0"/>
          <w:color w:val="auto"/>
          <w:sz w:val="28"/>
          <w:szCs w:val="28"/>
        </w:rPr>
        <w:t>МАОУ Гимназии №10</w:t>
      </w:r>
      <w:bookmarkEnd w:id="18"/>
    </w:p>
    <w:p w:rsidR="00064435" w:rsidRPr="00064435" w:rsidRDefault="00CB5D35" w:rsidP="001A10EB">
      <w:pPr>
        <w:jc w:val="both"/>
        <w:rPr>
          <w:rFonts w:ascii="Times New Roman" w:hAnsi="Times New Roman" w:cs="Times New Roman"/>
          <w:b/>
          <w:sz w:val="28"/>
        </w:rPr>
      </w:pPr>
      <w:r>
        <w:rPr>
          <w:rFonts w:ascii="Times New Roman" w:hAnsi="Times New Roman" w:cs="Times New Roman"/>
          <w:b/>
          <w:sz w:val="28"/>
        </w:rPr>
        <w:t xml:space="preserve"> 2020-202</w:t>
      </w:r>
      <w:r>
        <w:rPr>
          <w:rFonts w:ascii="Times New Roman" w:hAnsi="Times New Roman" w:cs="Times New Roman"/>
          <w:b/>
          <w:sz w:val="28"/>
          <w:lang w:val="en-US"/>
        </w:rPr>
        <w:t>4</w:t>
      </w:r>
      <w:r w:rsidR="00064435" w:rsidRPr="00064435">
        <w:rPr>
          <w:rFonts w:ascii="Times New Roman" w:hAnsi="Times New Roman" w:cs="Times New Roman"/>
          <w:b/>
          <w:sz w:val="28"/>
        </w:rPr>
        <w:t xml:space="preserve"> гг.</w:t>
      </w:r>
    </w:p>
    <w:tbl>
      <w:tblPr>
        <w:tblStyle w:val="a3"/>
        <w:tblW w:w="15168" w:type="dxa"/>
        <w:tblInd w:w="-459" w:type="dxa"/>
        <w:tblLayout w:type="fixed"/>
        <w:tblLook w:val="04A0" w:firstRow="1" w:lastRow="0" w:firstColumn="1" w:lastColumn="0" w:noHBand="0" w:noVBand="1"/>
      </w:tblPr>
      <w:tblGrid>
        <w:gridCol w:w="459"/>
        <w:gridCol w:w="3548"/>
        <w:gridCol w:w="3041"/>
        <w:gridCol w:w="1032"/>
        <w:gridCol w:w="2966"/>
        <w:gridCol w:w="2352"/>
        <w:gridCol w:w="1770"/>
      </w:tblGrid>
      <w:tr w:rsidR="005A52B6" w:rsidRPr="005A52B6" w:rsidTr="00064435">
        <w:tc>
          <w:tcPr>
            <w:tcW w:w="459" w:type="dxa"/>
          </w:tcPr>
          <w:p w:rsidR="00064435" w:rsidRPr="005A52B6" w:rsidRDefault="00064435" w:rsidP="001A10EB">
            <w:pPr>
              <w:jc w:val="both"/>
              <w:rPr>
                <w:rFonts w:ascii="Times New Roman" w:hAnsi="Times New Roman" w:cs="Times New Roman"/>
                <w:b/>
                <w:sz w:val="24"/>
                <w:szCs w:val="24"/>
              </w:rPr>
            </w:pPr>
            <w:r w:rsidRPr="005A52B6">
              <w:rPr>
                <w:rFonts w:ascii="Times New Roman" w:hAnsi="Times New Roman" w:cs="Times New Roman"/>
                <w:b/>
                <w:sz w:val="24"/>
                <w:szCs w:val="24"/>
              </w:rPr>
              <w:t>№</w:t>
            </w:r>
          </w:p>
        </w:tc>
        <w:tc>
          <w:tcPr>
            <w:tcW w:w="3548" w:type="dxa"/>
          </w:tcPr>
          <w:p w:rsidR="00064435" w:rsidRPr="005A52B6" w:rsidRDefault="00064435" w:rsidP="001A10EB">
            <w:pPr>
              <w:jc w:val="both"/>
              <w:rPr>
                <w:rFonts w:ascii="Times New Roman" w:hAnsi="Times New Roman" w:cs="Times New Roman"/>
                <w:b/>
                <w:sz w:val="24"/>
                <w:szCs w:val="24"/>
              </w:rPr>
            </w:pPr>
            <w:r w:rsidRPr="005A52B6">
              <w:rPr>
                <w:rFonts w:ascii="Times New Roman" w:hAnsi="Times New Roman" w:cs="Times New Roman"/>
                <w:b/>
                <w:sz w:val="24"/>
                <w:szCs w:val="24"/>
              </w:rPr>
              <w:t>Мероприятия/Меры/Действия</w:t>
            </w:r>
          </w:p>
        </w:tc>
        <w:tc>
          <w:tcPr>
            <w:tcW w:w="3041" w:type="dxa"/>
          </w:tcPr>
          <w:p w:rsidR="00064435" w:rsidRPr="005A52B6" w:rsidRDefault="00064435" w:rsidP="001A10EB">
            <w:pPr>
              <w:jc w:val="both"/>
              <w:rPr>
                <w:rFonts w:ascii="Times New Roman" w:hAnsi="Times New Roman" w:cs="Times New Roman"/>
                <w:b/>
                <w:sz w:val="24"/>
                <w:szCs w:val="24"/>
              </w:rPr>
            </w:pPr>
            <w:r w:rsidRPr="005A52B6">
              <w:rPr>
                <w:rFonts w:ascii="Times New Roman" w:hAnsi="Times New Roman" w:cs="Times New Roman"/>
                <w:b/>
                <w:sz w:val="24"/>
                <w:szCs w:val="24"/>
              </w:rPr>
              <w:t>Содержание мероприятия</w:t>
            </w:r>
          </w:p>
        </w:tc>
        <w:tc>
          <w:tcPr>
            <w:tcW w:w="1032" w:type="dxa"/>
          </w:tcPr>
          <w:p w:rsidR="00064435" w:rsidRPr="005A52B6" w:rsidRDefault="00064435" w:rsidP="001A10EB">
            <w:pPr>
              <w:jc w:val="both"/>
              <w:rPr>
                <w:rFonts w:ascii="Times New Roman" w:hAnsi="Times New Roman" w:cs="Times New Roman"/>
                <w:b/>
                <w:sz w:val="24"/>
                <w:szCs w:val="24"/>
              </w:rPr>
            </w:pPr>
            <w:r w:rsidRPr="005A52B6">
              <w:rPr>
                <w:rFonts w:ascii="Times New Roman" w:hAnsi="Times New Roman" w:cs="Times New Roman"/>
                <w:b/>
                <w:sz w:val="24"/>
                <w:szCs w:val="24"/>
              </w:rPr>
              <w:t>Сроки</w:t>
            </w:r>
          </w:p>
        </w:tc>
        <w:tc>
          <w:tcPr>
            <w:tcW w:w="2966" w:type="dxa"/>
          </w:tcPr>
          <w:p w:rsidR="00064435" w:rsidRPr="005A52B6" w:rsidRDefault="00064435" w:rsidP="001A10EB">
            <w:pPr>
              <w:jc w:val="both"/>
              <w:rPr>
                <w:rFonts w:ascii="Times New Roman" w:hAnsi="Times New Roman" w:cs="Times New Roman"/>
                <w:b/>
                <w:sz w:val="24"/>
                <w:szCs w:val="24"/>
              </w:rPr>
            </w:pPr>
            <w:r w:rsidRPr="005A52B6">
              <w:rPr>
                <w:rFonts w:ascii="Times New Roman" w:hAnsi="Times New Roman" w:cs="Times New Roman"/>
                <w:b/>
                <w:sz w:val="24"/>
                <w:szCs w:val="24"/>
              </w:rPr>
              <w:t>Ожидаемые результаты</w:t>
            </w:r>
          </w:p>
        </w:tc>
        <w:tc>
          <w:tcPr>
            <w:tcW w:w="2352" w:type="dxa"/>
          </w:tcPr>
          <w:p w:rsidR="00064435" w:rsidRPr="005A52B6" w:rsidRDefault="00064435" w:rsidP="001A10EB">
            <w:pPr>
              <w:jc w:val="both"/>
              <w:rPr>
                <w:rFonts w:ascii="Times New Roman" w:hAnsi="Times New Roman" w:cs="Times New Roman"/>
                <w:b/>
                <w:sz w:val="24"/>
                <w:szCs w:val="24"/>
              </w:rPr>
            </w:pPr>
            <w:r w:rsidRPr="005A52B6">
              <w:rPr>
                <w:rFonts w:ascii="Times New Roman" w:hAnsi="Times New Roman" w:cs="Times New Roman"/>
                <w:b/>
                <w:sz w:val="24"/>
                <w:szCs w:val="24"/>
              </w:rPr>
              <w:t>Показатели мониторинга</w:t>
            </w:r>
          </w:p>
        </w:tc>
        <w:tc>
          <w:tcPr>
            <w:tcW w:w="1770" w:type="dxa"/>
          </w:tcPr>
          <w:p w:rsidR="00064435" w:rsidRPr="005A52B6" w:rsidRDefault="00064435" w:rsidP="001A10EB">
            <w:pPr>
              <w:jc w:val="both"/>
              <w:rPr>
                <w:rFonts w:ascii="Times New Roman" w:hAnsi="Times New Roman" w:cs="Times New Roman"/>
                <w:b/>
                <w:sz w:val="24"/>
                <w:szCs w:val="24"/>
              </w:rPr>
            </w:pPr>
            <w:r w:rsidRPr="005A52B6">
              <w:rPr>
                <w:rFonts w:ascii="Times New Roman" w:hAnsi="Times New Roman" w:cs="Times New Roman"/>
                <w:b/>
                <w:sz w:val="24"/>
                <w:szCs w:val="24"/>
              </w:rPr>
              <w:t>Ответственные</w:t>
            </w:r>
          </w:p>
        </w:tc>
      </w:tr>
      <w:tr w:rsidR="005A52B6" w:rsidRPr="005A52B6" w:rsidTr="00D11D77">
        <w:tc>
          <w:tcPr>
            <w:tcW w:w="459" w:type="dxa"/>
          </w:tcPr>
          <w:p w:rsidR="001A7D84" w:rsidRPr="005A52B6" w:rsidRDefault="001A7D84" w:rsidP="001A10EB">
            <w:pPr>
              <w:jc w:val="both"/>
              <w:rPr>
                <w:rFonts w:ascii="Times New Roman" w:hAnsi="Times New Roman" w:cs="Times New Roman"/>
                <w:sz w:val="24"/>
                <w:szCs w:val="24"/>
              </w:rPr>
            </w:pPr>
            <w:r w:rsidRPr="005A52B6">
              <w:rPr>
                <w:rFonts w:ascii="Times New Roman" w:hAnsi="Times New Roman" w:cs="Times New Roman"/>
                <w:sz w:val="24"/>
                <w:szCs w:val="24"/>
              </w:rPr>
              <w:t>1.</w:t>
            </w:r>
          </w:p>
        </w:tc>
        <w:tc>
          <w:tcPr>
            <w:tcW w:w="14709" w:type="dxa"/>
            <w:gridSpan w:val="6"/>
          </w:tcPr>
          <w:p w:rsidR="001A7D84" w:rsidRPr="005A52B6" w:rsidRDefault="001A7D84" w:rsidP="001A7D84">
            <w:pPr>
              <w:jc w:val="center"/>
              <w:rPr>
                <w:rFonts w:ascii="Times New Roman" w:hAnsi="Times New Roman" w:cs="Times New Roman"/>
                <w:sz w:val="24"/>
                <w:szCs w:val="24"/>
              </w:rPr>
            </w:pPr>
            <w:r w:rsidRPr="005A52B6">
              <w:rPr>
                <w:rFonts w:ascii="Times New Roman" w:hAnsi="Times New Roman" w:cs="Times New Roman"/>
                <w:b/>
                <w:sz w:val="24"/>
                <w:szCs w:val="28"/>
              </w:rPr>
              <w:t>Я - Гимназия</w:t>
            </w:r>
          </w:p>
        </w:tc>
      </w:tr>
      <w:tr w:rsidR="005A52B6" w:rsidRPr="005A52B6" w:rsidTr="00064435">
        <w:tc>
          <w:tcPr>
            <w:tcW w:w="459" w:type="dxa"/>
          </w:tcPr>
          <w:p w:rsidR="00064435" w:rsidRPr="005A52B6" w:rsidRDefault="00064435" w:rsidP="001A10EB">
            <w:pPr>
              <w:jc w:val="both"/>
              <w:rPr>
                <w:rFonts w:ascii="Times New Roman" w:hAnsi="Times New Roman" w:cs="Times New Roman"/>
                <w:sz w:val="24"/>
                <w:szCs w:val="24"/>
              </w:rPr>
            </w:pPr>
          </w:p>
        </w:tc>
        <w:tc>
          <w:tcPr>
            <w:tcW w:w="3548"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Повышение качества образования посредством обновления содержания и технологий преподавания общеобразовательных программ за счет обновления материально-технической базы школы, вовлечения всех участников образовательного процесса в развитие системы образования.</w:t>
            </w:r>
          </w:p>
        </w:tc>
        <w:tc>
          <w:tcPr>
            <w:tcW w:w="3041" w:type="dxa"/>
          </w:tcPr>
          <w:p w:rsidR="00064435" w:rsidRPr="005A52B6" w:rsidRDefault="001A7D84"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1</w:t>
            </w:r>
            <w:r w:rsidR="00064435" w:rsidRPr="005A52B6">
              <w:rPr>
                <w:rFonts w:ascii="Times New Roman" w:hAnsi="Times New Roman" w:cs="Times New Roman"/>
                <w:sz w:val="24"/>
                <w:szCs w:val="24"/>
              </w:rPr>
              <w:t xml:space="preserve">. Развитие системы педагогического мониторинга 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 </w:t>
            </w:r>
          </w:p>
          <w:p w:rsidR="00064435" w:rsidRPr="005A52B6" w:rsidRDefault="001A7D84"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2</w:t>
            </w:r>
            <w:r w:rsidR="00064435" w:rsidRPr="005A52B6">
              <w:rPr>
                <w:rFonts w:ascii="Times New Roman" w:hAnsi="Times New Roman" w:cs="Times New Roman"/>
                <w:sz w:val="24"/>
                <w:szCs w:val="24"/>
              </w:rPr>
              <w:t xml:space="preserve">. Модернизация материально-технического обеспечения образовательного процесса. </w:t>
            </w:r>
          </w:p>
          <w:p w:rsidR="001A7D84" w:rsidRPr="005A52B6" w:rsidRDefault="001A7D84"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3. Изменение инфраструктуры гимназии.</w:t>
            </w:r>
          </w:p>
          <w:p w:rsidR="00064435" w:rsidRPr="005A52B6" w:rsidRDefault="00064435" w:rsidP="001A10EB">
            <w:pPr>
              <w:tabs>
                <w:tab w:val="left" w:pos="1170"/>
                <w:tab w:val="center" w:pos="5173"/>
              </w:tabs>
              <w:jc w:val="both"/>
              <w:rPr>
                <w:rFonts w:ascii="Times New Roman" w:hAnsi="Times New Roman" w:cs="Times New Roman"/>
                <w:sz w:val="24"/>
                <w:szCs w:val="24"/>
              </w:rPr>
            </w:pPr>
          </w:p>
        </w:tc>
        <w:tc>
          <w:tcPr>
            <w:tcW w:w="103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 xml:space="preserve">2021-2025 </w:t>
            </w:r>
            <w:proofErr w:type="spellStart"/>
            <w:proofErr w:type="gramStart"/>
            <w:r w:rsidRPr="005A52B6">
              <w:rPr>
                <w:rFonts w:ascii="Times New Roman" w:hAnsi="Times New Roman" w:cs="Times New Roman"/>
                <w:sz w:val="24"/>
                <w:szCs w:val="24"/>
              </w:rPr>
              <w:t>гг</w:t>
            </w:r>
            <w:proofErr w:type="spellEnd"/>
            <w:proofErr w:type="gramEnd"/>
          </w:p>
        </w:tc>
        <w:tc>
          <w:tcPr>
            <w:tcW w:w="2966" w:type="dxa"/>
          </w:tcPr>
          <w:p w:rsidR="00064435" w:rsidRPr="005A52B6" w:rsidRDefault="001A7D84" w:rsidP="001A10EB">
            <w:pPr>
              <w:jc w:val="both"/>
              <w:rPr>
                <w:rFonts w:ascii="Times New Roman" w:hAnsi="Times New Roman" w:cs="Times New Roman"/>
                <w:sz w:val="24"/>
                <w:szCs w:val="24"/>
              </w:rPr>
            </w:pPr>
            <w:r w:rsidRPr="005A52B6">
              <w:rPr>
                <w:rFonts w:ascii="Times New Roman" w:hAnsi="Times New Roman" w:cs="Times New Roman"/>
                <w:sz w:val="24"/>
                <w:szCs w:val="24"/>
              </w:rPr>
              <w:t>1</w:t>
            </w:r>
            <w:r w:rsidR="00544E66" w:rsidRPr="005A52B6">
              <w:rPr>
                <w:rFonts w:ascii="Times New Roman" w:hAnsi="Times New Roman" w:cs="Times New Roman"/>
                <w:sz w:val="24"/>
                <w:szCs w:val="24"/>
              </w:rPr>
              <w:t>.</w:t>
            </w:r>
            <w:r w:rsidR="00064435" w:rsidRPr="005A52B6">
              <w:rPr>
                <w:rFonts w:ascii="Times New Roman" w:hAnsi="Times New Roman" w:cs="Times New Roman"/>
                <w:sz w:val="24"/>
                <w:szCs w:val="24"/>
              </w:rPr>
              <w:t>Разработка новых дополнительных общеразвивающих программ, направленных на организацию работы с одаренными детьми на основе построения индивидуальных образовательных траекторий.</w:t>
            </w:r>
          </w:p>
          <w:p w:rsidR="00064435" w:rsidRPr="005A52B6" w:rsidRDefault="001A7D84" w:rsidP="001A10EB">
            <w:pPr>
              <w:jc w:val="both"/>
              <w:rPr>
                <w:rFonts w:ascii="Times New Roman" w:hAnsi="Times New Roman" w:cs="Times New Roman"/>
                <w:sz w:val="24"/>
                <w:szCs w:val="24"/>
              </w:rPr>
            </w:pPr>
            <w:r w:rsidRPr="005A52B6">
              <w:rPr>
                <w:rFonts w:ascii="Times New Roman" w:hAnsi="Times New Roman" w:cs="Times New Roman"/>
                <w:sz w:val="24"/>
                <w:szCs w:val="24"/>
              </w:rPr>
              <w:t>2</w:t>
            </w:r>
            <w:r w:rsidR="00544E66" w:rsidRPr="005A52B6">
              <w:rPr>
                <w:rFonts w:ascii="Times New Roman" w:hAnsi="Times New Roman" w:cs="Times New Roman"/>
                <w:sz w:val="24"/>
                <w:szCs w:val="24"/>
              </w:rPr>
              <w:t>.</w:t>
            </w:r>
            <w:r w:rsidR="00064435" w:rsidRPr="005A52B6">
              <w:rPr>
                <w:rFonts w:ascii="Times New Roman" w:hAnsi="Times New Roman" w:cs="Times New Roman"/>
                <w:sz w:val="24"/>
                <w:szCs w:val="24"/>
              </w:rPr>
              <w:t>Обновление материально-технического обеспечения образовательного процесса, закупка современного оборудования, отвечающим целям и задачам программ дополнительного образования и реал</w:t>
            </w:r>
            <w:r w:rsidRPr="005A52B6">
              <w:rPr>
                <w:rFonts w:ascii="Times New Roman" w:hAnsi="Times New Roman" w:cs="Times New Roman"/>
                <w:sz w:val="24"/>
                <w:szCs w:val="24"/>
              </w:rPr>
              <w:t>изации внеурочной деятельности.</w:t>
            </w:r>
          </w:p>
        </w:tc>
        <w:tc>
          <w:tcPr>
            <w:tcW w:w="235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Аналитические отчеты.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Приказы.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Информированность заинтересованных субъектов о ходе реализации Программы развития.</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Позитивное отношение в анкетах.</w:t>
            </w:r>
          </w:p>
        </w:tc>
        <w:tc>
          <w:tcPr>
            <w:tcW w:w="1770"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 xml:space="preserve">Заместители директора </w:t>
            </w:r>
          </w:p>
        </w:tc>
      </w:tr>
      <w:tr w:rsidR="005A52B6" w:rsidRPr="005A52B6" w:rsidTr="00064435">
        <w:tc>
          <w:tcPr>
            <w:tcW w:w="459" w:type="dxa"/>
          </w:tcPr>
          <w:p w:rsidR="00064435" w:rsidRPr="005A52B6" w:rsidRDefault="00064435" w:rsidP="001A10EB">
            <w:pPr>
              <w:jc w:val="both"/>
              <w:rPr>
                <w:rFonts w:ascii="Times New Roman" w:hAnsi="Times New Roman" w:cs="Times New Roman"/>
                <w:sz w:val="24"/>
                <w:szCs w:val="24"/>
              </w:rPr>
            </w:pPr>
          </w:p>
        </w:tc>
        <w:tc>
          <w:tcPr>
            <w:tcW w:w="3548"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Обновление содержания адаптированных программ для детей с ограниченными возможностями здоровья</w:t>
            </w:r>
          </w:p>
        </w:tc>
        <w:tc>
          <w:tcPr>
            <w:tcW w:w="3041"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1. Усовершенствование системы непрерывного профессионального развития и повышения квалификации педагогических работников работающих с детьми с ОВЗ.</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2. Создание эффективной системы профессионального взаимодействия (социальное партнёрство) образовательной ор</w:t>
            </w:r>
            <w:r w:rsidR="001A7D84" w:rsidRPr="005A52B6">
              <w:rPr>
                <w:rFonts w:ascii="Times New Roman" w:hAnsi="Times New Roman" w:cs="Times New Roman"/>
                <w:sz w:val="24"/>
                <w:szCs w:val="24"/>
              </w:rPr>
              <w:t>ганизации с внешними ресурсами.</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3. Обеспечение участия всех детей с ОВЗ в проведении воспитательных, культурно - развлекательных, спортивно-оздоровительных и иных досуг</w:t>
            </w:r>
            <w:r w:rsidR="001A7D84" w:rsidRPr="005A52B6">
              <w:rPr>
                <w:rFonts w:ascii="Times New Roman" w:hAnsi="Times New Roman" w:cs="Times New Roman"/>
                <w:sz w:val="24"/>
                <w:szCs w:val="24"/>
              </w:rPr>
              <w:t>овых мероприятиях</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 xml:space="preserve">4. Обеспечение дифференцированных условий обучения и воспитания детей с ограниченными </w:t>
            </w:r>
            <w:r w:rsidRPr="005A52B6">
              <w:rPr>
                <w:rFonts w:ascii="Times New Roman" w:hAnsi="Times New Roman" w:cs="Times New Roman"/>
                <w:sz w:val="24"/>
                <w:szCs w:val="24"/>
              </w:rPr>
              <w:lastRenderedPageBreak/>
              <w:t>возможностями здоровья в соответствии с рекомендациями психолого</w:t>
            </w:r>
            <w:r w:rsidR="001A7D84" w:rsidRPr="005A52B6">
              <w:rPr>
                <w:rFonts w:ascii="Times New Roman" w:hAnsi="Times New Roman" w:cs="Times New Roman"/>
                <w:sz w:val="24"/>
                <w:szCs w:val="24"/>
              </w:rPr>
              <w:t>-медико-педагогической комиссии</w:t>
            </w:r>
          </w:p>
        </w:tc>
        <w:tc>
          <w:tcPr>
            <w:tcW w:w="103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2021-2025 гг.</w:t>
            </w:r>
          </w:p>
        </w:tc>
        <w:tc>
          <w:tcPr>
            <w:tcW w:w="2966" w:type="dxa"/>
          </w:tcPr>
          <w:p w:rsidR="00064435" w:rsidRPr="005A52B6" w:rsidRDefault="00064435" w:rsidP="001A10EB">
            <w:pPr>
              <w:autoSpaceDN w:val="0"/>
              <w:jc w:val="both"/>
              <w:rPr>
                <w:rFonts w:ascii="Times New Roman" w:eastAsia="Times New Roman" w:hAnsi="Times New Roman" w:cs="Times New Roman"/>
                <w:sz w:val="24"/>
                <w:szCs w:val="24"/>
              </w:rPr>
            </w:pPr>
            <w:r w:rsidRPr="005A52B6">
              <w:rPr>
                <w:rFonts w:ascii="Times New Roman" w:eastAsia="Times New Roman" w:hAnsi="Times New Roman" w:cs="Times New Roman"/>
                <w:sz w:val="24"/>
                <w:szCs w:val="24"/>
              </w:rPr>
              <w:t>Наличие в организации условий доступности, позволяющих инвалидам получать услуги наравне с другими: - дублирование для инвалидов по слуху и зрению звуковой и зрительной информации;</w:t>
            </w:r>
          </w:p>
          <w:p w:rsidR="00064435" w:rsidRPr="005A52B6" w:rsidRDefault="00064435" w:rsidP="001A10EB">
            <w:pPr>
              <w:autoSpaceDN w:val="0"/>
              <w:jc w:val="both"/>
              <w:rPr>
                <w:rFonts w:ascii="Times New Roman" w:eastAsia="Times New Roman" w:hAnsi="Times New Roman" w:cs="Times New Roman"/>
                <w:sz w:val="24"/>
                <w:szCs w:val="24"/>
              </w:rPr>
            </w:pPr>
            <w:r w:rsidRPr="005A52B6">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064435" w:rsidRPr="005A52B6" w:rsidRDefault="00064435" w:rsidP="001A10EB">
            <w:pPr>
              <w:autoSpaceDN w:val="0"/>
              <w:jc w:val="both"/>
              <w:rPr>
                <w:rFonts w:ascii="Times New Roman" w:eastAsia="Times New Roman" w:hAnsi="Times New Roman" w:cs="Times New Roman"/>
                <w:sz w:val="24"/>
                <w:szCs w:val="24"/>
              </w:rPr>
            </w:pPr>
            <w:r w:rsidRPr="005A52B6">
              <w:rPr>
                <w:rFonts w:ascii="Times New Roman" w:eastAsia="Times New Roman" w:hAnsi="Times New Roman" w:cs="Times New Roman"/>
                <w:sz w:val="24"/>
                <w:szCs w:val="24"/>
              </w:rPr>
              <w:t xml:space="preserve">- возможность предоставления инвалидам по слуху (слуху и зрению) услуг </w:t>
            </w:r>
            <w:proofErr w:type="spellStart"/>
            <w:r w:rsidRPr="005A52B6">
              <w:rPr>
                <w:rFonts w:ascii="Times New Roman" w:eastAsia="Times New Roman" w:hAnsi="Times New Roman" w:cs="Times New Roman"/>
                <w:sz w:val="24"/>
                <w:szCs w:val="24"/>
              </w:rPr>
              <w:t>сурдопереводчика</w:t>
            </w:r>
            <w:proofErr w:type="spellEnd"/>
            <w:r w:rsidRPr="005A52B6">
              <w:rPr>
                <w:rFonts w:ascii="Times New Roman" w:eastAsia="Times New Roman" w:hAnsi="Times New Roman" w:cs="Times New Roman"/>
                <w:sz w:val="24"/>
                <w:szCs w:val="24"/>
              </w:rPr>
              <w:t xml:space="preserve"> (</w:t>
            </w:r>
            <w:proofErr w:type="spellStart"/>
            <w:r w:rsidRPr="005A52B6">
              <w:rPr>
                <w:rFonts w:ascii="Times New Roman" w:eastAsia="Times New Roman" w:hAnsi="Times New Roman" w:cs="Times New Roman"/>
                <w:sz w:val="24"/>
                <w:szCs w:val="24"/>
              </w:rPr>
              <w:t>тифлосурдопереводчика</w:t>
            </w:r>
            <w:proofErr w:type="spellEnd"/>
            <w:r w:rsidRPr="005A52B6">
              <w:rPr>
                <w:rFonts w:ascii="Times New Roman" w:eastAsia="Times New Roman" w:hAnsi="Times New Roman" w:cs="Times New Roman"/>
                <w:sz w:val="24"/>
                <w:szCs w:val="24"/>
              </w:rPr>
              <w:t>);</w:t>
            </w:r>
          </w:p>
          <w:p w:rsidR="00064435" w:rsidRPr="005A52B6" w:rsidRDefault="00064435" w:rsidP="001A10EB">
            <w:pPr>
              <w:autoSpaceDN w:val="0"/>
              <w:jc w:val="both"/>
              <w:rPr>
                <w:rFonts w:ascii="Times New Roman" w:eastAsia="Times New Roman" w:hAnsi="Times New Roman" w:cs="Times New Roman"/>
                <w:sz w:val="24"/>
                <w:szCs w:val="24"/>
              </w:rPr>
            </w:pPr>
            <w:r w:rsidRPr="005A52B6">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w:t>
            </w:r>
          </w:p>
          <w:p w:rsidR="00064435" w:rsidRPr="005A52B6" w:rsidRDefault="00064435" w:rsidP="001A10EB">
            <w:pPr>
              <w:autoSpaceDN w:val="0"/>
              <w:jc w:val="both"/>
              <w:rPr>
                <w:rFonts w:ascii="Times New Roman" w:eastAsia="Times New Roman" w:hAnsi="Times New Roman" w:cs="Times New Roman"/>
                <w:sz w:val="24"/>
                <w:szCs w:val="24"/>
              </w:rPr>
            </w:pPr>
            <w:r w:rsidRPr="005A52B6">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w:t>
            </w:r>
            <w:r w:rsidRPr="005A52B6">
              <w:rPr>
                <w:rFonts w:ascii="Times New Roman" w:eastAsia="Times New Roman" w:hAnsi="Times New Roman" w:cs="Times New Roman"/>
                <w:sz w:val="24"/>
                <w:szCs w:val="24"/>
              </w:rPr>
              <w:lastRenderedPageBreak/>
              <w:t>(инструктирование);</w:t>
            </w:r>
          </w:p>
          <w:p w:rsidR="00064435" w:rsidRPr="005A52B6" w:rsidRDefault="00064435" w:rsidP="001A10EB">
            <w:pPr>
              <w:jc w:val="both"/>
              <w:rPr>
                <w:rFonts w:ascii="Times New Roman" w:hAnsi="Times New Roman" w:cs="Times New Roman"/>
                <w:sz w:val="24"/>
                <w:szCs w:val="24"/>
              </w:rPr>
            </w:pPr>
            <w:r w:rsidRPr="005A52B6">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235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Аналитические отчеты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Информированность заинтересованных субъектов о ходе реализации Программы развития.</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Позитивное отношение в анкетах.</w:t>
            </w:r>
          </w:p>
        </w:tc>
        <w:tc>
          <w:tcPr>
            <w:tcW w:w="1770"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Заместители директора</w:t>
            </w:r>
          </w:p>
        </w:tc>
      </w:tr>
      <w:tr w:rsidR="005A52B6" w:rsidRPr="005A52B6" w:rsidTr="00064435">
        <w:tc>
          <w:tcPr>
            <w:tcW w:w="459" w:type="dxa"/>
          </w:tcPr>
          <w:p w:rsidR="00064435" w:rsidRPr="005A52B6" w:rsidRDefault="00064435" w:rsidP="001A10EB">
            <w:pPr>
              <w:jc w:val="both"/>
              <w:rPr>
                <w:rFonts w:ascii="Times New Roman" w:hAnsi="Times New Roman" w:cs="Times New Roman"/>
                <w:sz w:val="24"/>
                <w:szCs w:val="24"/>
              </w:rPr>
            </w:pPr>
          </w:p>
        </w:tc>
        <w:tc>
          <w:tcPr>
            <w:tcW w:w="3548"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Разработка и внедрение комплекса мер по участию общественности в управлении учреждением и оценке качества образования</w:t>
            </w:r>
          </w:p>
        </w:tc>
        <w:tc>
          <w:tcPr>
            <w:tcW w:w="3041"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1. Реализация проекта «День вместе с родителями» в разных направлениях</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 xml:space="preserve">2 .Создание системы общественного управления и </w:t>
            </w:r>
            <w:proofErr w:type="gramStart"/>
            <w:r w:rsidRPr="005A52B6">
              <w:rPr>
                <w:rFonts w:ascii="Times New Roman" w:hAnsi="Times New Roman" w:cs="Times New Roman"/>
                <w:sz w:val="24"/>
                <w:szCs w:val="24"/>
              </w:rPr>
              <w:t>контроля за</w:t>
            </w:r>
            <w:proofErr w:type="gramEnd"/>
            <w:r w:rsidRPr="005A52B6">
              <w:rPr>
                <w:rFonts w:ascii="Times New Roman" w:hAnsi="Times New Roman" w:cs="Times New Roman"/>
                <w:sz w:val="24"/>
                <w:szCs w:val="24"/>
              </w:rPr>
              <w:t xml:space="preserve"> деятельностью гимназии (вопросы политики управления качеством образования, мониторинг ре</w:t>
            </w:r>
            <w:r w:rsidR="001A7D84" w:rsidRPr="005A52B6">
              <w:rPr>
                <w:rFonts w:ascii="Times New Roman" w:hAnsi="Times New Roman" w:cs="Times New Roman"/>
                <w:sz w:val="24"/>
                <w:szCs w:val="24"/>
              </w:rPr>
              <w:t>ализации общественного заказа).</w:t>
            </w:r>
          </w:p>
        </w:tc>
        <w:tc>
          <w:tcPr>
            <w:tcW w:w="103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2021-2025 гг.</w:t>
            </w:r>
          </w:p>
        </w:tc>
        <w:tc>
          <w:tcPr>
            <w:tcW w:w="2966"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Обеспечение открытости гимназии, доступность актуальной информации. Модернизация система оповещения всех участников образовательного пространства с использованием современных мессенджеров</w:t>
            </w:r>
          </w:p>
          <w:p w:rsidR="00064435" w:rsidRPr="005A52B6" w:rsidRDefault="00064435" w:rsidP="001A10EB">
            <w:pPr>
              <w:jc w:val="both"/>
              <w:rPr>
                <w:rFonts w:ascii="Times New Roman" w:hAnsi="Times New Roman" w:cs="Times New Roman"/>
                <w:sz w:val="24"/>
                <w:szCs w:val="24"/>
              </w:rPr>
            </w:pPr>
          </w:p>
        </w:tc>
        <w:tc>
          <w:tcPr>
            <w:tcW w:w="235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Аналитические отчеты.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Приказы.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Информированность заинтересованных субъектов о ходе реализации Программы развития.</w:t>
            </w:r>
          </w:p>
          <w:p w:rsidR="00064435" w:rsidRPr="005A52B6" w:rsidRDefault="00064435" w:rsidP="001A10EB">
            <w:pPr>
              <w:jc w:val="both"/>
              <w:rPr>
                <w:rFonts w:ascii="Times New Roman" w:hAnsi="Times New Roman" w:cs="Times New Roman"/>
                <w:sz w:val="24"/>
                <w:szCs w:val="24"/>
              </w:rPr>
            </w:pPr>
          </w:p>
        </w:tc>
        <w:tc>
          <w:tcPr>
            <w:tcW w:w="1770" w:type="dxa"/>
          </w:tcPr>
          <w:p w:rsidR="00064435" w:rsidRPr="005A52B6" w:rsidRDefault="00064435" w:rsidP="001A10EB">
            <w:pPr>
              <w:jc w:val="both"/>
              <w:rPr>
                <w:rFonts w:ascii="Times New Roman" w:hAnsi="Times New Roman" w:cs="Times New Roman"/>
                <w:sz w:val="24"/>
                <w:szCs w:val="24"/>
              </w:rPr>
            </w:pPr>
          </w:p>
        </w:tc>
      </w:tr>
      <w:tr w:rsidR="005A52B6" w:rsidRPr="005A52B6" w:rsidTr="00D11D77">
        <w:tc>
          <w:tcPr>
            <w:tcW w:w="15168" w:type="dxa"/>
            <w:gridSpan w:val="7"/>
          </w:tcPr>
          <w:p w:rsidR="001A7D84" w:rsidRPr="005A52B6" w:rsidRDefault="001A7D84" w:rsidP="001A7D84">
            <w:pPr>
              <w:jc w:val="center"/>
              <w:rPr>
                <w:rFonts w:ascii="Times New Roman" w:hAnsi="Times New Roman" w:cs="Times New Roman"/>
                <w:sz w:val="24"/>
                <w:szCs w:val="24"/>
              </w:rPr>
            </w:pPr>
            <w:r w:rsidRPr="005A52B6">
              <w:rPr>
                <w:rFonts w:ascii="Times New Roman" w:hAnsi="Times New Roman" w:cs="Times New Roman"/>
                <w:b/>
                <w:sz w:val="24"/>
                <w:szCs w:val="28"/>
              </w:rPr>
              <w:t>Современный учитель</w:t>
            </w:r>
          </w:p>
        </w:tc>
      </w:tr>
      <w:tr w:rsidR="005A52B6" w:rsidRPr="005A52B6" w:rsidTr="00064435">
        <w:tc>
          <w:tcPr>
            <w:tcW w:w="459" w:type="dxa"/>
          </w:tcPr>
          <w:p w:rsidR="00064435" w:rsidRPr="005A52B6" w:rsidRDefault="00064435" w:rsidP="001A10EB">
            <w:pPr>
              <w:jc w:val="both"/>
              <w:rPr>
                <w:rFonts w:ascii="Times New Roman" w:hAnsi="Times New Roman" w:cs="Times New Roman"/>
                <w:sz w:val="24"/>
                <w:szCs w:val="24"/>
              </w:rPr>
            </w:pPr>
          </w:p>
        </w:tc>
        <w:tc>
          <w:tcPr>
            <w:tcW w:w="3548"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w:t>
            </w:r>
          </w:p>
        </w:tc>
        <w:tc>
          <w:tcPr>
            <w:tcW w:w="3041" w:type="dxa"/>
          </w:tcPr>
          <w:p w:rsidR="00064435" w:rsidRPr="005A52B6" w:rsidRDefault="00064435" w:rsidP="001A10EB">
            <w:pPr>
              <w:jc w:val="both"/>
              <w:rPr>
                <w:sz w:val="24"/>
                <w:szCs w:val="24"/>
              </w:rPr>
            </w:pPr>
            <w:r w:rsidRPr="005A52B6">
              <w:rPr>
                <w:rFonts w:ascii="Times New Roman" w:hAnsi="Times New Roman" w:cs="Times New Roman"/>
                <w:sz w:val="24"/>
                <w:szCs w:val="24"/>
              </w:rPr>
              <w:t>1. Создание системы непрерывного планомерного повышения квалификации, в том числе на основе использования современных цифровых технологий</w:t>
            </w:r>
          </w:p>
          <w:p w:rsidR="00064435" w:rsidRPr="005A52B6" w:rsidRDefault="00064435" w:rsidP="001A10EB">
            <w:pPr>
              <w:jc w:val="both"/>
              <w:rPr>
                <w:sz w:val="24"/>
                <w:szCs w:val="24"/>
              </w:rPr>
            </w:pPr>
            <w:r w:rsidRPr="005A52B6">
              <w:rPr>
                <w:rFonts w:ascii="Times New Roman" w:hAnsi="Times New Roman" w:cs="Times New Roman"/>
                <w:sz w:val="24"/>
                <w:szCs w:val="24"/>
              </w:rPr>
              <w:t xml:space="preserve">2. Создание условий для участия педагогических </w:t>
            </w:r>
            <w:r w:rsidRPr="005A52B6">
              <w:rPr>
                <w:rFonts w:ascii="Times New Roman" w:hAnsi="Times New Roman" w:cs="Times New Roman"/>
                <w:sz w:val="24"/>
                <w:szCs w:val="24"/>
              </w:rPr>
              <w:lastRenderedPageBreak/>
              <w:t>работников в профессиональных ассоциациях, программах обмена опытом и лучшими практиками.</w:t>
            </w:r>
          </w:p>
          <w:p w:rsidR="00064435" w:rsidRPr="005A52B6" w:rsidRDefault="00064435" w:rsidP="001A10EB">
            <w:pPr>
              <w:jc w:val="both"/>
              <w:rPr>
                <w:sz w:val="24"/>
                <w:szCs w:val="24"/>
              </w:rPr>
            </w:pPr>
            <w:r w:rsidRPr="005A52B6">
              <w:rPr>
                <w:rFonts w:ascii="Times New Roman" w:hAnsi="Times New Roman" w:cs="Times New Roman"/>
                <w:sz w:val="24"/>
                <w:szCs w:val="24"/>
              </w:rPr>
              <w:t>3. Включение педагогов в национальную систему педагогического роста, в том числе внесение изменений в должностные инструкции педагогических работников, руководителя образовательной организации</w:t>
            </w:r>
          </w:p>
          <w:p w:rsidR="00064435" w:rsidRPr="005A52B6" w:rsidRDefault="00064435" w:rsidP="001A10EB">
            <w:pPr>
              <w:jc w:val="both"/>
              <w:rPr>
                <w:sz w:val="24"/>
                <w:szCs w:val="24"/>
              </w:rPr>
            </w:pPr>
            <w:r w:rsidRPr="005A52B6">
              <w:rPr>
                <w:rFonts w:ascii="Times New Roman" w:hAnsi="Times New Roman" w:cs="Times New Roman"/>
                <w:sz w:val="24"/>
                <w:szCs w:val="24"/>
              </w:rPr>
              <w:t>4. Участие педагогических работников в конкурсах профессионального мастерства разных уровней.</w:t>
            </w:r>
          </w:p>
          <w:p w:rsidR="00064435" w:rsidRPr="005A52B6" w:rsidRDefault="00064435" w:rsidP="001A10EB">
            <w:pPr>
              <w:jc w:val="both"/>
              <w:rPr>
                <w:sz w:val="24"/>
                <w:szCs w:val="24"/>
              </w:rPr>
            </w:pPr>
            <w:r w:rsidRPr="005A52B6">
              <w:rPr>
                <w:rFonts w:ascii="Times New Roman" w:hAnsi="Times New Roman" w:cs="Times New Roman"/>
                <w:sz w:val="24"/>
                <w:szCs w:val="24"/>
              </w:rPr>
              <w:t xml:space="preserve">5. Модернизация системы работы с «молодыми специалистами» и вновь принятыми учителями (до 35 лет), вовлечение их в различные формы поддержки и сопровождения. Реализация проекта Клуб </w:t>
            </w:r>
            <w:r w:rsidRPr="005A52B6">
              <w:rPr>
                <w:rFonts w:ascii="Times New Roman" w:hAnsi="Times New Roman" w:cs="Times New Roman"/>
                <w:sz w:val="24"/>
                <w:szCs w:val="24"/>
              </w:rPr>
              <w:lastRenderedPageBreak/>
              <w:t>молодого педагога.</w:t>
            </w:r>
          </w:p>
          <w:p w:rsidR="00064435" w:rsidRPr="005A52B6" w:rsidRDefault="00064435" w:rsidP="001A10EB">
            <w:pPr>
              <w:jc w:val="both"/>
              <w:rPr>
                <w:rFonts w:ascii="Times New Roman" w:hAnsi="Times New Roman" w:cs="Times New Roman"/>
                <w:sz w:val="24"/>
                <w:szCs w:val="24"/>
              </w:rPr>
            </w:pPr>
          </w:p>
        </w:tc>
        <w:tc>
          <w:tcPr>
            <w:tcW w:w="103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2021-2025 гг.</w:t>
            </w:r>
          </w:p>
        </w:tc>
        <w:tc>
          <w:tcPr>
            <w:tcW w:w="2966" w:type="dxa"/>
          </w:tcPr>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1. Развитие системы непрерывного, каскадного повышения профессионального мастерства и квалификации педагогических работников. </w:t>
            </w:r>
          </w:p>
          <w:p w:rsidR="00064435" w:rsidRPr="005A52B6" w:rsidRDefault="00064435" w:rsidP="001A10EB">
            <w:pPr>
              <w:tabs>
                <w:tab w:val="left" w:pos="1170"/>
                <w:tab w:val="center" w:pos="5173"/>
              </w:tabs>
              <w:jc w:val="both"/>
              <w:rPr>
                <w:rFonts w:ascii="Times New Roman" w:hAnsi="Times New Roman" w:cs="Times New Roman"/>
                <w:sz w:val="24"/>
                <w:szCs w:val="24"/>
              </w:rPr>
            </w:pPr>
          </w:p>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2. Расширение разнообразия вне учебных проектов и творческих инициатив, в том числе с применением дистанционных технологий и форм открытого образования. </w:t>
            </w:r>
          </w:p>
          <w:p w:rsidR="00064435" w:rsidRPr="005A52B6" w:rsidRDefault="00064435" w:rsidP="001A10EB">
            <w:pPr>
              <w:tabs>
                <w:tab w:val="left" w:pos="1170"/>
                <w:tab w:val="center" w:pos="5173"/>
              </w:tabs>
              <w:jc w:val="both"/>
              <w:rPr>
                <w:rFonts w:ascii="Times New Roman" w:hAnsi="Times New Roman" w:cs="Times New Roman"/>
                <w:sz w:val="24"/>
                <w:szCs w:val="24"/>
              </w:rPr>
            </w:pPr>
          </w:p>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3. Проектирование мотивирующих образовательных сред как необходимого условия успешной социализации учащихся. </w:t>
            </w:r>
          </w:p>
          <w:p w:rsidR="00064435" w:rsidRPr="005A52B6" w:rsidRDefault="00064435" w:rsidP="001A10EB">
            <w:pPr>
              <w:tabs>
                <w:tab w:val="left" w:pos="1170"/>
                <w:tab w:val="center" w:pos="5173"/>
              </w:tabs>
              <w:jc w:val="both"/>
              <w:rPr>
                <w:rFonts w:ascii="Times New Roman" w:hAnsi="Times New Roman" w:cs="Times New Roman"/>
                <w:sz w:val="24"/>
                <w:szCs w:val="24"/>
              </w:rPr>
            </w:pPr>
          </w:p>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4. Развитие механизмов продуктивного взаимодействия учреждения с образовательными организациями и социальными партнерами в рамках осуществления образовательной, профориентационной и воспитательной </w:t>
            </w:r>
            <w:r w:rsidRPr="005A52B6">
              <w:rPr>
                <w:rFonts w:ascii="Times New Roman" w:hAnsi="Times New Roman" w:cs="Times New Roman"/>
                <w:sz w:val="24"/>
                <w:szCs w:val="24"/>
              </w:rPr>
              <w:lastRenderedPageBreak/>
              <w:t xml:space="preserve">деятельности. </w:t>
            </w:r>
          </w:p>
          <w:p w:rsidR="00064435" w:rsidRPr="005A52B6" w:rsidRDefault="00064435" w:rsidP="001A10EB">
            <w:pPr>
              <w:jc w:val="both"/>
              <w:rPr>
                <w:rFonts w:ascii="Times New Roman" w:hAnsi="Times New Roman" w:cs="Times New Roman"/>
                <w:sz w:val="24"/>
                <w:szCs w:val="24"/>
              </w:rPr>
            </w:pPr>
          </w:p>
        </w:tc>
        <w:tc>
          <w:tcPr>
            <w:tcW w:w="235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Открытые уроки. Распространение и представление собственного педагогического опыта на разных уровнях.</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 xml:space="preserve">Аналитические </w:t>
            </w:r>
            <w:r w:rsidRPr="005A52B6">
              <w:rPr>
                <w:rFonts w:ascii="Times New Roman" w:hAnsi="Times New Roman" w:cs="Times New Roman"/>
                <w:sz w:val="24"/>
                <w:szCs w:val="24"/>
              </w:rPr>
              <w:lastRenderedPageBreak/>
              <w:t>отчеты.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Приказы.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Информированность заинтересованных субъектов о ходе реализации Программы развития.</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Позитивное отношение в анкетах.</w:t>
            </w:r>
          </w:p>
        </w:tc>
        <w:tc>
          <w:tcPr>
            <w:tcW w:w="1770"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Заместители директора</w:t>
            </w:r>
          </w:p>
        </w:tc>
      </w:tr>
      <w:tr w:rsidR="005A52B6" w:rsidRPr="005A52B6" w:rsidTr="00D11D77">
        <w:tc>
          <w:tcPr>
            <w:tcW w:w="15168" w:type="dxa"/>
            <w:gridSpan w:val="7"/>
          </w:tcPr>
          <w:p w:rsidR="001A7D84" w:rsidRPr="005A52B6" w:rsidRDefault="001A7D84" w:rsidP="001A7D84">
            <w:pPr>
              <w:jc w:val="center"/>
              <w:rPr>
                <w:rFonts w:ascii="Times New Roman" w:hAnsi="Times New Roman" w:cs="Times New Roman"/>
                <w:sz w:val="24"/>
                <w:szCs w:val="24"/>
              </w:rPr>
            </w:pPr>
            <w:r w:rsidRPr="005A52B6">
              <w:rPr>
                <w:rFonts w:ascii="Times New Roman" w:hAnsi="Times New Roman" w:cs="Times New Roman"/>
                <w:b/>
                <w:sz w:val="24"/>
                <w:szCs w:val="28"/>
              </w:rPr>
              <w:lastRenderedPageBreak/>
              <w:t>Успех каждого гимназиста</w:t>
            </w:r>
          </w:p>
        </w:tc>
      </w:tr>
      <w:tr w:rsidR="005A52B6" w:rsidRPr="005A52B6" w:rsidTr="00064435">
        <w:tc>
          <w:tcPr>
            <w:tcW w:w="459" w:type="dxa"/>
          </w:tcPr>
          <w:p w:rsidR="00064435" w:rsidRPr="005A52B6" w:rsidRDefault="00064435" w:rsidP="001A10EB">
            <w:pPr>
              <w:jc w:val="both"/>
              <w:rPr>
                <w:rFonts w:ascii="Times New Roman" w:hAnsi="Times New Roman" w:cs="Times New Roman"/>
                <w:sz w:val="24"/>
                <w:szCs w:val="24"/>
              </w:rPr>
            </w:pPr>
          </w:p>
        </w:tc>
        <w:tc>
          <w:tcPr>
            <w:tcW w:w="3548"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w:t>
            </w:r>
          </w:p>
        </w:tc>
        <w:tc>
          <w:tcPr>
            <w:tcW w:w="3041"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1. Совершенствование методики сопровождения обучающихся, участвующих в олимпиадах, научно-исследовател</w:t>
            </w:r>
            <w:r w:rsidR="001A7D84" w:rsidRPr="005A52B6">
              <w:rPr>
                <w:rFonts w:ascii="Times New Roman" w:hAnsi="Times New Roman" w:cs="Times New Roman"/>
                <w:sz w:val="24"/>
                <w:szCs w:val="24"/>
              </w:rPr>
              <w:t>ьских конкурсах и конференциях.</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2. Освоение и внедрение методологии сопровождения, нас</w:t>
            </w:r>
            <w:r w:rsidR="001A7D84" w:rsidRPr="005A52B6">
              <w:rPr>
                <w:rFonts w:ascii="Times New Roman" w:hAnsi="Times New Roman" w:cs="Times New Roman"/>
                <w:sz w:val="24"/>
                <w:szCs w:val="24"/>
              </w:rPr>
              <w:t xml:space="preserve">тавничества для </w:t>
            </w:r>
            <w:proofErr w:type="gramStart"/>
            <w:r w:rsidR="001A7D84" w:rsidRPr="005A52B6">
              <w:rPr>
                <w:rFonts w:ascii="Times New Roman" w:hAnsi="Times New Roman" w:cs="Times New Roman"/>
                <w:sz w:val="24"/>
                <w:szCs w:val="24"/>
              </w:rPr>
              <w:t>обучающихся</w:t>
            </w:r>
            <w:proofErr w:type="gramEnd"/>
            <w:r w:rsidR="001A7D84" w:rsidRPr="005A52B6">
              <w:rPr>
                <w:rFonts w:ascii="Times New Roman" w:hAnsi="Times New Roman" w:cs="Times New Roman"/>
                <w:sz w:val="24"/>
                <w:szCs w:val="24"/>
              </w:rPr>
              <w:t xml:space="preserve"> ОО.</w:t>
            </w:r>
          </w:p>
          <w:p w:rsidR="00064435" w:rsidRPr="005A52B6" w:rsidRDefault="00064435" w:rsidP="001A10EB">
            <w:pPr>
              <w:jc w:val="both"/>
              <w:rPr>
                <w:sz w:val="24"/>
                <w:szCs w:val="24"/>
              </w:rPr>
            </w:pPr>
            <w:r w:rsidRPr="005A52B6">
              <w:rPr>
                <w:rFonts w:ascii="Times New Roman" w:hAnsi="Times New Roman" w:cs="Times New Roman"/>
                <w:sz w:val="24"/>
                <w:szCs w:val="24"/>
              </w:rPr>
              <w:t>3.Развитие модели выявления и сопровождения детей, проявляющих выдающиеся способности.</w:t>
            </w:r>
          </w:p>
          <w:p w:rsidR="00064435" w:rsidRPr="005A52B6" w:rsidRDefault="00064435" w:rsidP="001A10EB">
            <w:pPr>
              <w:jc w:val="both"/>
              <w:rPr>
                <w:rFonts w:ascii="Times New Roman" w:hAnsi="Times New Roman" w:cs="Times New Roman"/>
                <w:sz w:val="24"/>
                <w:szCs w:val="24"/>
              </w:rPr>
            </w:pPr>
          </w:p>
        </w:tc>
        <w:tc>
          <w:tcPr>
            <w:tcW w:w="103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2020-2021 гг.</w:t>
            </w:r>
          </w:p>
          <w:p w:rsidR="00064435" w:rsidRPr="005A52B6" w:rsidRDefault="00064435" w:rsidP="001A10EB">
            <w:pPr>
              <w:jc w:val="both"/>
              <w:rPr>
                <w:rFonts w:ascii="Times New Roman" w:hAnsi="Times New Roman" w:cs="Times New Roman"/>
                <w:sz w:val="24"/>
                <w:szCs w:val="24"/>
              </w:rPr>
            </w:pPr>
          </w:p>
          <w:p w:rsidR="00064435" w:rsidRPr="005A52B6" w:rsidRDefault="00064435" w:rsidP="001A10EB">
            <w:pPr>
              <w:jc w:val="both"/>
              <w:rPr>
                <w:rFonts w:ascii="Times New Roman" w:hAnsi="Times New Roman" w:cs="Times New Roman"/>
                <w:sz w:val="24"/>
                <w:szCs w:val="24"/>
              </w:rPr>
            </w:pPr>
          </w:p>
        </w:tc>
        <w:tc>
          <w:tcPr>
            <w:tcW w:w="2966" w:type="dxa"/>
          </w:tcPr>
          <w:p w:rsidR="00064435" w:rsidRPr="005A52B6" w:rsidRDefault="00064435" w:rsidP="001A7D84">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1. Внедрение комплекса мер, направленных на методическое и организационное сопровождение развития дополнительного образования технической направленности в образовательных организациях, реализующих дополнительные образовательные программы технической напр</w:t>
            </w:r>
            <w:r w:rsidR="001A7D84" w:rsidRPr="005A52B6">
              <w:rPr>
                <w:rFonts w:ascii="Times New Roman" w:hAnsi="Times New Roman" w:cs="Times New Roman"/>
                <w:sz w:val="24"/>
                <w:szCs w:val="24"/>
              </w:rPr>
              <w:t>авленности.</w:t>
            </w:r>
          </w:p>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2.Расширение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вне учебных мероприятий. </w:t>
            </w:r>
          </w:p>
          <w:p w:rsidR="00064435" w:rsidRPr="005A52B6" w:rsidRDefault="00064435" w:rsidP="001A10EB">
            <w:pPr>
              <w:jc w:val="both"/>
              <w:rPr>
                <w:rFonts w:ascii="Times New Roman" w:hAnsi="Times New Roman" w:cs="Times New Roman"/>
                <w:sz w:val="24"/>
                <w:szCs w:val="24"/>
              </w:rPr>
            </w:pPr>
          </w:p>
        </w:tc>
        <w:tc>
          <w:tcPr>
            <w:tcW w:w="235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Высокий процент участия в  творческих</w:t>
            </w:r>
            <w:proofErr w:type="gramStart"/>
            <w:r w:rsidRPr="005A52B6">
              <w:rPr>
                <w:rFonts w:ascii="Times New Roman" w:hAnsi="Times New Roman" w:cs="Times New Roman"/>
                <w:sz w:val="24"/>
                <w:szCs w:val="24"/>
              </w:rPr>
              <w:t xml:space="preserve"> ,</w:t>
            </w:r>
            <w:proofErr w:type="gramEnd"/>
            <w:r w:rsidRPr="005A52B6">
              <w:rPr>
                <w:rFonts w:ascii="Times New Roman" w:hAnsi="Times New Roman" w:cs="Times New Roman"/>
                <w:sz w:val="24"/>
                <w:szCs w:val="24"/>
              </w:rPr>
              <w:t>интеллектуальных , спортивных мероприятиях.</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Информированность заинтересованных субъектов о ходе реализации Программы развития.</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Позитивное отношение в анкетах.</w:t>
            </w:r>
          </w:p>
        </w:tc>
        <w:tc>
          <w:tcPr>
            <w:tcW w:w="1770"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Заместители директора</w:t>
            </w:r>
          </w:p>
        </w:tc>
      </w:tr>
      <w:tr w:rsidR="005A52B6" w:rsidRPr="005A52B6" w:rsidTr="00D11D77">
        <w:tc>
          <w:tcPr>
            <w:tcW w:w="15168" w:type="dxa"/>
            <w:gridSpan w:val="7"/>
          </w:tcPr>
          <w:p w:rsidR="001A7D84" w:rsidRPr="005A52B6" w:rsidRDefault="001A7D84" w:rsidP="001A7D84">
            <w:pPr>
              <w:jc w:val="center"/>
              <w:rPr>
                <w:rFonts w:ascii="Times New Roman" w:hAnsi="Times New Roman" w:cs="Times New Roman"/>
                <w:sz w:val="24"/>
                <w:szCs w:val="24"/>
              </w:rPr>
            </w:pPr>
            <w:r w:rsidRPr="005A52B6">
              <w:rPr>
                <w:rFonts w:ascii="Times New Roman" w:hAnsi="Times New Roman" w:cs="Times New Roman"/>
                <w:b/>
                <w:sz w:val="24"/>
                <w:szCs w:val="28"/>
              </w:rPr>
              <w:lastRenderedPageBreak/>
              <w:t>Цифровая гимназия</w:t>
            </w:r>
          </w:p>
        </w:tc>
      </w:tr>
      <w:tr w:rsidR="005A52B6" w:rsidRPr="005A52B6" w:rsidTr="00064435">
        <w:tc>
          <w:tcPr>
            <w:tcW w:w="459" w:type="dxa"/>
          </w:tcPr>
          <w:p w:rsidR="00064435" w:rsidRPr="005A52B6" w:rsidRDefault="00064435" w:rsidP="001A10EB">
            <w:pPr>
              <w:jc w:val="both"/>
              <w:rPr>
                <w:rFonts w:ascii="Times New Roman" w:hAnsi="Times New Roman" w:cs="Times New Roman"/>
                <w:sz w:val="24"/>
                <w:szCs w:val="24"/>
              </w:rPr>
            </w:pPr>
          </w:p>
        </w:tc>
        <w:tc>
          <w:tcPr>
            <w:tcW w:w="3548" w:type="dxa"/>
          </w:tcPr>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Создание  условий для внедрения современной и безопасной цифровой образовательной среды. </w:t>
            </w:r>
          </w:p>
          <w:p w:rsidR="00064435" w:rsidRPr="005A52B6" w:rsidRDefault="00064435" w:rsidP="001A10EB">
            <w:pPr>
              <w:ind w:left="360"/>
              <w:jc w:val="both"/>
              <w:rPr>
                <w:rFonts w:ascii="Times New Roman" w:hAnsi="Times New Roman" w:cs="Times New Roman"/>
                <w:sz w:val="24"/>
                <w:szCs w:val="24"/>
              </w:rPr>
            </w:pPr>
          </w:p>
        </w:tc>
        <w:tc>
          <w:tcPr>
            <w:tcW w:w="3041"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1. Освоение целевой модели цифровой образовательной среды</w:t>
            </w:r>
            <w:r w:rsidR="001A7D84" w:rsidRPr="005A52B6">
              <w:rPr>
                <w:rFonts w:ascii="Times New Roman" w:hAnsi="Times New Roman" w:cs="Times New Roman"/>
                <w:sz w:val="24"/>
                <w:szCs w:val="24"/>
              </w:rPr>
              <w:t>.</w:t>
            </w:r>
          </w:p>
          <w:p w:rsidR="00064435" w:rsidRPr="005A52B6" w:rsidRDefault="00064435" w:rsidP="001A10EB">
            <w:pPr>
              <w:jc w:val="both"/>
              <w:rPr>
                <w:sz w:val="24"/>
                <w:szCs w:val="24"/>
              </w:rPr>
            </w:pPr>
            <w:r w:rsidRPr="005A52B6">
              <w:rPr>
                <w:rFonts w:ascii="Times New Roman" w:hAnsi="Times New Roman" w:cs="Times New Roman"/>
                <w:sz w:val="24"/>
                <w:szCs w:val="24"/>
              </w:rPr>
              <w:t>2. Создание и функционирование единой информационной системы «Цифровая гимназия» для обеспечения полного электронного документооборота деятельности образовательной организации.</w:t>
            </w:r>
          </w:p>
          <w:p w:rsidR="00064435" w:rsidRPr="005A52B6" w:rsidRDefault="00064435" w:rsidP="001A10EB">
            <w:pPr>
              <w:jc w:val="both"/>
              <w:rPr>
                <w:sz w:val="24"/>
                <w:szCs w:val="24"/>
              </w:rPr>
            </w:pPr>
            <w:r w:rsidRPr="005A52B6">
              <w:rPr>
                <w:rFonts w:ascii="Times New Roman" w:hAnsi="Times New Roman" w:cs="Times New Roman"/>
                <w:sz w:val="24"/>
                <w:szCs w:val="24"/>
              </w:rPr>
              <w:t>3. Обеспечение интернет - соединения со скоростью не менее 100 Мб/</w:t>
            </w:r>
            <w:proofErr w:type="gramStart"/>
            <w:r w:rsidRPr="005A52B6">
              <w:rPr>
                <w:rFonts w:ascii="Times New Roman" w:hAnsi="Times New Roman" w:cs="Times New Roman"/>
                <w:sz w:val="24"/>
                <w:szCs w:val="24"/>
              </w:rPr>
              <w:t>с</w:t>
            </w:r>
            <w:proofErr w:type="gramEnd"/>
            <w:r w:rsidRPr="005A52B6">
              <w:rPr>
                <w:rFonts w:ascii="Times New Roman" w:hAnsi="Times New Roman" w:cs="Times New Roman"/>
                <w:sz w:val="24"/>
                <w:szCs w:val="24"/>
              </w:rPr>
              <w:t>.</w:t>
            </w:r>
          </w:p>
          <w:p w:rsidR="00064435" w:rsidRPr="005A52B6" w:rsidRDefault="00064435" w:rsidP="001A10EB">
            <w:pPr>
              <w:jc w:val="both"/>
              <w:rPr>
                <w:sz w:val="24"/>
                <w:szCs w:val="24"/>
              </w:rPr>
            </w:pPr>
            <w:r w:rsidRPr="005A52B6">
              <w:rPr>
                <w:rFonts w:ascii="Times New Roman" w:hAnsi="Times New Roman" w:cs="Times New Roman"/>
                <w:sz w:val="24"/>
                <w:szCs w:val="24"/>
              </w:rPr>
              <w:t>4.Создание условий для повышения квалификации педагогов образовательной организации в области современных технологий онлайн - обучения</w:t>
            </w:r>
          </w:p>
        </w:tc>
        <w:tc>
          <w:tcPr>
            <w:tcW w:w="103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2021-2025 гг.</w:t>
            </w:r>
          </w:p>
        </w:tc>
        <w:tc>
          <w:tcPr>
            <w:tcW w:w="2966" w:type="dxa"/>
          </w:tcPr>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1. Создание технических условий для перехода к автоматизированному делопроизводству, работе с цифровыми инструментами, использованию широкого спектра современных методик и технологий обучения.</w:t>
            </w:r>
            <w:r w:rsidR="00780DD7">
              <w:rPr>
                <w:rFonts w:ascii="Times New Roman" w:hAnsi="Times New Roman" w:cs="Times New Roman"/>
                <w:sz w:val="24"/>
                <w:szCs w:val="24"/>
              </w:rPr>
              <w:t xml:space="preserve"> </w:t>
            </w:r>
            <w:proofErr w:type="gramStart"/>
            <w:r w:rsidR="00780DD7">
              <w:rPr>
                <w:rFonts w:ascii="Times New Roman" w:hAnsi="Times New Roman" w:cs="Times New Roman"/>
                <w:sz w:val="24"/>
                <w:szCs w:val="24"/>
              </w:rPr>
              <w:t xml:space="preserve">Использование </w:t>
            </w:r>
            <w:proofErr w:type="spellStart"/>
            <w:r w:rsidR="00780DD7">
              <w:rPr>
                <w:rFonts w:ascii="Times New Roman" w:hAnsi="Times New Roman" w:cs="Times New Roman"/>
                <w:sz w:val="24"/>
                <w:szCs w:val="24"/>
              </w:rPr>
              <w:t>ЭлЖура</w:t>
            </w:r>
            <w:proofErr w:type="spellEnd"/>
            <w:r w:rsidR="00780DD7">
              <w:rPr>
                <w:rFonts w:ascii="Times New Roman" w:hAnsi="Times New Roman" w:cs="Times New Roman"/>
                <w:sz w:val="24"/>
                <w:szCs w:val="24"/>
              </w:rPr>
              <w:t>, электронного портфолио учащихся, электронное портфолио учителя, электронная газета Гимназии.</w:t>
            </w:r>
            <w:r w:rsidRPr="005A52B6">
              <w:rPr>
                <w:rFonts w:ascii="Times New Roman" w:hAnsi="Times New Roman" w:cs="Times New Roman"/>
                <w:sz w:val="24"/>
                <w:szCs w:val="24"/>
              </w:rPr>
              <w:t xml:space="preserve"> </w:t>
            </w:r>
            <w:proofErr w:type="gramEnd"/>
          </w:p>
          <w:p w:rsidR="00064435" w:rsidRPr="005A52B6" w:rsidRDefault="00064435" w:rsidP="001A7D84">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2.Повышение квалификации педагогов и оснащение Гимнази</w:t>
            </w:r>
            <w:r w:rsidR="00780DD7">
              <w:rPr>
                <w:rFonts w:ascii="Times New Roman" w:hAnsi="Times New Roman" w:cs="Times New Roman"/>
                <w:sz w:val="24"/>
                <w:szCs w:val="24"/>
              </w:rPr>
              <w:t>и необходимой инфраструктурой через сетевое взаимодействие.</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3. Создание в Гимназии современной и безопасной образовательной среды</w:t>
            </w:r>
            <w:r w:rsidR="00CB7FEE">
              <w:rPr>
                <w:rFonts w:ascii="Times New Roman" w:hAnsi="Times New Roman" w:cs="Times New Roman"/>
                <w:sz w:val="24"/>
                <w:szCs w:val="24"/>
              </w:rPr>
              <w:t xml:space="preserve"> с помощью фильтрации доступа к информации в </w:t>
            </w:r>
            <w:r w:rsidR="00CB7FEE">
              <w:rPr>
                <w:rFonts w:ascii="Times New Roman" w:hAnsi="Times New Roman" w:cs="Times New Roman"/>
                <w:sz w:val="24"/>
                <w:szCs w:val="24"/>
              </w:rPr>
              <w:lastRenderedPageBreak/>
              <w:t>сети интернет.</w:t>
            </w:r>
          </w:p>
        </w:tc>
        <w:tc>
          <w:tcPr>
            <w:tcW w:w="235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Аналитические отчеты.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Приказы.</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Информированность заинтересованных субъектов о ходе реализации Программы развития.</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Позитивное отношение в анкетах.</w:t>
            </w:r>
          </w:p>
        </w:tc>
        <w:tc>
          <w:tcPr>
            <w:tcW w:w="1770"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Заместители директора</w:t>
            </w:r>
          </w:p>
        </w:tc>
      </w:tr>
      <w:tr w:rsidR="005A52B6" w:rsidRPr="005A52B6" w:rsidTr="00D11D77">
        <w:tc>
          <w:tcPr>
            <w:tcW w:w="459" w:type="dxa"/>
          </w:tcPr>
          <w:p w:rsidR="001A7D84" w:rsidRPr="005A52B6" w:rsidRDefault="001A7D84" w:rsidP="001A10EB">
            <w:pPr>
              <w:jc w:val="both"/>
              <w:rPr>
                <w:rFonts w:ascii="Times New Roman" w:hAnsi="Times New Roman" w:cs="Times New Roman"/>
                <w:sz w:val="24"/>
                <w:szCs w:val="24"/>
              </w:rPr>
            </w:pPr>
          </w:p>
        </w:tc>
        <w:tc>
          <w:tcPr>
            <w:tcW w:w="14709" w:type="dxa"/>
            <w:gridSpan w:val="6"/>
          </w:tcPr>
          <w:p w:rsidR="001A7D84" w:rsidRPr="005A52B6" w:rsidRDefault="001A7D84" w:rsidP="001A7D84">
            <w:pPr>
              <w:jc w:val="center"/>
              <w:rPr>
                <w:rFonts w:ascii="Times New Roman" w:hAnsi="Times New Roman" w:cs="Times New Roman"/>
                <w:sz w:val="24"/>
                <w:szCs w:val="24"/>
              </w:rPr>
            </w:pPr>
            <w:r w:rsidRPr="005A52B6">
              <w:rPr>
                <w:rFonts w:ascii="Times New Roman" w:hAnsi="Times New Roman" w:cs="Times New Roman"/>
                <w:b/>
                <w:sz w:val="24"/>
                <w:szCs w:val="28"/>
              </w:rPr>
              <w:t>Современный родитель</w:t>
            </w:r>
          </w:p>
        </w:tc>
      </w:tr>
      <w:tr w:rsidR="005A52B6" w:rsidRPr="005A52B6" w:rsidTr="00064435">
        <w:tc>
          <w:tcPr>
            <w:tcW w:w="459" w:type="dxa"/>
          </w:tcPr>
          <w:p w:rsidR="00064435" w:rsidRPr="005A52B6" w:rsidRDefault="00064435" w:rsidP="001A10EB">
            <w:pPr>
              <w:jc w:val="both"/>
              <w:rPr>
                <w:rFonts w:ascii="Times New Roman" w:hAnsi="Times New Roman" w:cs="Times New Roman"/>
                <w:sz w:val="24"/>
                <w:szCs w:val="24"/>
              </w:rPr>
            </w:pPr>
          </w:p>
        </w:tc>
        <w:tc>
          <w:tcPr>
            <w:tcW w:w="3548" w:type="dxa"/>
          </w:tcPr>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1. 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 </w:t>
            </w:r>
          </w:p>
          <w:p w:rsidR="00064435" w:rsidRPr="005A52B6" w:rsidRDefault="00064435" w:rsidP="001A10EB">
            <w:pPr>
              <w:tabs>
                <w:tab w:val="left" w:pos="1170"/>
                <w:tab w:val="center" w:pos="5173"/>
              </w:tabs>
              <w:jc w:val="both"/>
              <w:rPr>
                <w:rFonts w:ascii="Times New Roman" w:hAnsi="Times New Roman" w:cs="Times New Roman"/>
                <w:sz w:val="24"/>
                <w:szCs w:val="24"/>
              </w:rPr>
            </w:pPr>
          </w:p>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2. Вовлечение родителей в учебно-воспитательную и организационную деятельность образовательной организации</w:t>
            </w:r>
          </w:p>
          <w:p w:rsidR="00064435" w:rsidRPr="005A52B6" w:rsidRDefault="00064435" w:rsidP="001A10EB">
            <w:pPr>
              <w:tabs>
                <w:tab w:val="left" w:pos="1170"/>
                <w:tab w:val="center" w:pos="5173"/>
              </w:tabs>
              <w:jc w:val="both"/>
              <w:rPr>
                <w:rFonts w:ascii="Times New Roman" w:hAnsi="Times New Roman" w:cs="Times New Roman"/>
                <w:sz w:val="24"/>
                <w:szCs w:val="24"/>
              </w:rPr>
            </w:pPr>
          </w:p>
          <w:p w:rsidR="00064435" w:rsidRPr="005A52B6" w:rsidRDefault="00064435" w:rsidP="001A10EB">
            <w:pPr>
              <w:jc w:val="both"/>
              <w:rPr>
                <w:rFonts w:ascii="Times New Roman" w:hAnsi="Times New Roman" w:cs="Times New Roman"/>
                <w:sz w:val="24"/>
                <w:szCs w:val="24"/>
              </w:rPr>
            </w:pPr>
          </w:p>
        </w:tc>
        <w:tc>
          <w:tcPr>
            <w:tcW w:w="3041"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1. Проведение обучающих семинаров в рамках повышения ИКТ - компетентности родителей.</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2. Индивидуальное и групповое семейное консультирование родителей (законным представителям).</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 xml:space="preserve">3. Социально-правовое просвещение родителей (законных представителей). </w:t>
            </w:r>
          </w:p>
          <w:p w:rsidR="00064435" w:rsidRPr="005A52B6" w:rsidRDefault="00064435" w:rsidP="001A10EB">
            <w:pPr>
              <w:jc w:val="both"/>
              <w:rPr>
                <w:sz w:val="24"/>
                <w:szCs w:val="24"/>
              </w:rPr>
            </w:pPr>
            <w:r w:rsidRPr="005A52B6">
              <w:rPr>
                <w:rFonts w:ascii="Times New Roman" w:hAnsi="Times New Roman" w:cs="Times New Roman"/>
                <w:sz w:val="24"/>
                <w:szCs w:val="24"/>
              </w:rPr>
              <w:t>4. Родительский лекторий.</w:t>
            </w:r>
          </w:p>
          <w:p w:rsidR="00064435" w:rsidRPr="005A52B6" w:rsidRDefault="001A7D84" w:rsidP="001A10EB">
            <w:pPr>
              <w:jc w:val="both"/>
              <w:rPr>
                <w:sz w:val="24"/>
                <w:szCs w:val="24"/>
              </w:rPr>
            </w:pPr>
            <w:r w:rsidRPr="005A52B6">
              <w:rPr>
                <w:rFonts w:ascii="Times New Roman" w:hAnsi="Times New Roman" w:cs="Times New Roman"/>
                <w:sz w:val="24"/>
                <w:szCs w:val="24"/>
              </w:rPr>
              <w:t>5</w:t>
            </w:r>
            <w:r w:rsidR="00064435" w:rsidRPr="005A52B6">
              <w:rPr>
                <w:rFonts w:ascii="Times New Roman" w:hAnsi="Times New Roman" w:cs="Times New Roman"/>
                <w:sz w:val="24"/>
                <w:szCs w:val="24"/>
              </w:rPr>
              <w:t>. Включение родителей (законных представителей) в различные формы активного взаимодействия с гимназией.</w:t>
            </w:r>
          </w:p>
        </w:tc>
        <w:tc>
          <w:tcPr>
            <w:tcW w:w="103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2021-2025 гг.</w:t>
            </w:r>
          </w:p>
        </w:tc>
        <w:tc>
          <w:tcPr>
            <w:tcW w:w="2966" w:type="dxa"/>
          </w:tcPr>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1. Создание системы включения родителей (законных представителей) в различные формы активного взаимодействия с Гимназией. </w:t>
            </w:r>
          </w:p>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2. Создание условий для реализации программ психолого-педагогической, методической и консультативной помощи родителям. </w:t>
            </w:r>
          </w:p>
          <w:p w:rsidR="00064435" w:rsidRPr="005A52B6" w:rsidRDefault="0006443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3.Развитие новых форматов взаимодействия «Педагог-родитель-ученик». </w:t>
            </w:r>
          </w:p>
          <w:p w:rsidR="00064435" w:rsidRPr="005A52B6" w:rsidRDefault="00064435" w:rsidP="001A7D84">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4. Повышение И</w:t>
            </w:r>
            <w:r w:rsidR="001A7D84" w:rsidRPr="005A52B6">
              <w:rPr>
                <w:rFonts w:ascii="Times New Roman" w:hAnsi="Times New Roman" w:cs="Times New Roman"/>
                <w:sz w:val="24"/>
                <w:szCs w:val="24"/>
              </w:rPr>
              <w:t xml:space="preserve">КТ - компетентности родителей. </w:t>
            </w:r>
          </w:p>
        </w:tc>
        <w:tc>
          <w:tcPr>
            <w:tcW w:w="2352"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Информированность заинтересованных субъектов о ходе реализации Программы развития.</w:t>
            </w:r>
          </w:p>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Позитивное отношение в анкетах.</w:t>
            </w:r>
          </w:p>
        </w:tc>
        <w:tc>
          <w:tcPr>
            <w:tcW w:w="1770" w:type="dxa"/>
          </w:tcPr>
          <w:p w:rsidR="00064435" w:rsidRPr="005A52B6" w:rsidRDefault="00064435" w:rsidP="001A10EB">
            <w:pPr>
              <w:jc w:val="both"/>
              <w:rPr>
                <w:rFonts w:ascii="Times New Roman" w:hAnsi="Times New Roman" w:cs="Times New Roman"/>
                <w:sz w:val="24"/>
                <w:szCs w:val="24"/>
              </w:rPr>
            </w:pPr>
            <w:r w:rsidRPr="005A52B6">
              <w:rPr>
                <w:rFonts w:ascii="Times New Roman" w:hAnsi="Times New Roman" w:cs="Times New Roman"/>
                <w:sz w:val="24"/>
                <w:szCs w:val="24"/>
              </w:rPr>
              <w:t>Заместители директора</w:t>
            </w:r>
          </w:p>
        </w:tc>
      </w:tr>
      <w:tr w:rsidR="005A52B6" w:rsidRPr="005A52B6" w:rsidTr="00D11D77">
        <w:tc>
          <w:tcPr>
            <w:tcW w:w="459" w:type="dxa"/>
          </w:tcPr>
          <w:p w:rsidR="001A7D84" w:rsidRPr="005A52B6" w:rsidRDefault="001A7D84" w:rsidP="001A10EB">
            <w:pPr>
              <w:jc w:val="both"/>
              <w:rPr>
                <w:rFonts w:ascii="Times New Roman" w:hAnsi="Times New Roman" w:cs="Times New Roman"/>
                <w:sz w:val="24"/>
                <w:szCs w:val="24"/>
              </w:rPr>
            </w:pPr>
          </w:p>
        </w:tc>
        <w:tc>
          <w:tcPr>
            <w:tcW w:w="14709" w:type="dxa"/>
            <w:gridSpan w:val="6"/>
          </w:tcPr>
          <w:p w:rsidR="001A7D84" w:rsidRPr="005A52B6" w:rsidRDefault="001A7D84" w:rsidP="001A7D84">
            <w:pPr>
              <w:jc w:val="center"/>
              <w:rPr>
                <w:rFonts w:ascii="Times New Roman" w:hAnsi="Times New Roman" w:cs="Times New Roman"/>
                <w:b/>
                <w:sz w:val="24"/>
                <w:szCs w:val="24"/>
              </w:rPr>
            </w:pPr>
            <w:proofErr w:type="spellStart"/>
            <w:r w:rsidRPr="005A52B6">
              <w:rPr>
                <w:rFonts w:ascii="Times New Roman" w:hAnsi="Times New Roman" w:cs="Times New Roman"/>
                <w:b/>
                <w:sz w:val="24"/>
                <w:szCs w:val="24"/>
              </w:rPr>
              <w:t>БезГраниц</w:t>
            </w:r>
            <w:proofErr w:type="spellEnd"/>
          </w:p>
        </w:tc>
      </w:tr>
      <w:tr w:rsidR="005A52B6" w:rsidRPr="005A52B6" w:rsidTr="00064435">
        <w:tc>
          <w:tcPr>
            <w:tcW w:w="459" w:type="dxa"/>
          </w:tcPr>
          <w:p w:rsidR="001A7D84" w:rsidRPr="005A52B6" w:rsidRDefault="001A7D84" w:rsidP="001A10EB">
            <w:pPr>
              <w:jc w:val="both"/>
              <w:rPr>
                <w:rFonts w:ascii="Times New Roman" w:hAnsi="Times New Roman" w:cs="Times New Roman"/>
                <w:sz w:val="24"/>
                <w:szCs w:val="24"/>
              </w:rPr>
            </w:pPr>
          </w:p>
        </w:tc>
        <w:tc>
          <w:tcPr>
            <w:tcW w:w="3548" w:type="dxa"/>
          </w:tcPr>
          <w:p w:rsidR="001A7D84" w:rsidRPr="005A52B6" w:rsidRDefault="002D19DB"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1. Развитие образовательного партнерства. </w:t>
            </w:r>
          </w:p>
          <w:p w:rsidR="002D19DB" w:rsidRPr="005A52B6" w:rsidRDefault="002D19DB" w:rsidP="00CB7FEE">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2. Меж</w:t>
            </w:r>
            <w:r w:rsidR="00CB7FEE">
              <w:rPr>
                <w:rFonts w:ascii="Times New Roman" w:hAnsi="Times New Roman" w:cs="Times New Roman"/>
                <w:sz w:val="24"/>
                <w:szCs w:val="24"/>
              </w:rPr>
              <w:t>культурное</w:t>
            </w:r>
            <w:r w:rsidRPr="005A52B6">
              <w:rPr>
                <w:rFonts w:ascii="Times New Roman" w:hAnsi="Times New Roman" w:cs="Times New Roman"/>
                <w:sz w:val="24"/>
                <w:szCs w:val="24"/>
              </w:rPr>
              <w:t xml:space="preserve"> </w:t>
            </w:r>
            <w:r w:rsidRPr="005A52B6">
              <w:rPr>
                <w:rFonts w:ascii="Times New Roman" w:hAnsi="Times New Roman" w:cs="Times New Roman"/>
                <w:sz w:val="24"/>
                <w:szCs w:val="24"/>
              </w:rPr>
              <w:lastRenderedPageBreak/>
              <w:t>сотрудничество</w:t>
            </w:r>
          </w:p>
        </w:tc>
        <w:tc>
          <w:tcPr>
            <w:tcW w:w="3041" w:type="dxa"/>
          </w:tcPr>
          <w:p w:rsidR="00CB7FEE" w:rsidRDefault="00CB7FEE" w:rsidP="00CB7FEE">
            <w:pPr>
              <w:shd w:val="clear" w:color="auto" w:fill="FFFFFF"/>
              <w:spacing w:after="0"/>
              <w:jc w:val="both"/>
              <w:textAlignment w:val="baseline"/>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lastRenderedPageBreak/>
              <w:t>1.</w:t>
            </w:r>
            <w:r w:rsidRPr="00CB7FEE">
              <w:rPr>
                <w:rFonts w:ascii="Times New Roman" w:eastAsia="Times New Roman" w:hAnsi="Times New Roman"/>
                <w:color w:val="000000"/>
                <w:sz w:val="24"/>
                <w:szCs w:val="28"/>
                <w:lang w:eastAsia="ru-RU"/>
              </w:rPr>
              <w:t xml:space="preserve">Создать пространство межкультурной коммуникации в рамках </w:t>
            </w:r>
            <w:r w:rsidRPr="00CB7FEE">
              <w:rPr>
                <w:rFonts w:ascii="Times New Roman" w:eastAsia="Times New Roman" w:hAnsi="Times New Roman"/>
                <w:color w:val="000000"/>
                <w:sz w:val="24"/>
                <w:szCs w:val="28"/>
                <w:lang w:eastAsia="ru-RU"/>
              </w:rPr>
              <w:lastRenderedPageBreak/>
              <w:t>МАОУ Гимназии №10;</w:t>
            </w:r>
          </w:p>
          <w:p w:rsidR="00CB7FEE" w:rsidRPr="00CB7FEE" w:rsidRDefault="00CB7FEE" w:rsidP="00CB7FEE">
            <w:pPr>
              <w:shd w:val="clear" w:color="auto" w:fill="FFFFFF"/>
              <w:spacing w:after="0"/>
              <w:jc w:val="both"/>
              <w:textAlignment w:val="baseline"/>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2.</w:t>
            </w:r>
            <w:r w:rsidRPr="00CB7FEE">
              <w:rPr>
                <w:rFonts w:ascii="Times New Roman" w:eastAsia="Times New Roman" w:hAnsi="Times New Roman"/>
                <w:color w:val="000000"/>
                <w:sz w:val="24"/>
                <w:szCs w:val="28"/>
                <w:lang w:eastAsia="ru-RU"/>
              </w:rPr>
              <w:t xml:space="preserve">Организовать деятельность участников образовательного процесса в пространстве межкультурной коммуникации </w:t>
            </w:r>
            <w:r w:rsidRPr="00CB7FEE">
              <w:rPr>
                <w:rFonts w:ascii="Times New Roman" w:hAnsi="Times New Roman"/>
                <w:sz w:val="24"/>
                <w:szCs w:val="28"/>
              </w:rPr>
              <w:t>со странами – партнерами</w:t>
            </w:r>
            <w:r w:rsidRPr="00CB7FEE">
              <w:rPr>
                <w:rFonts w:ascii="Times New Roman" w:eastAsia="Times New Roman" w:hAnsi="Times New Roman"/>
                <w:color w:val="000000"/>
                <w:sz w:val="24"/>
                <w:szCs w:val="28"/>
                <w:lang w:eastAsia="ru-RU"/>
              </w:rPr>
              <w:t>;</w:t>
            </w:r>
          </w:p>
          <w:p w:rsidR="00CB7FEE" w:rsidRDefault="00CB7FEE" w:rsidP="00CB7FEE">
            <w:pPr>
              <w:shd w:val="clear" w:color="auto" w:fill="FFFFFF"/>
              <w:spacing w:after="0"/>
              <w:jc w:val="both"/>
              <w:textAlignment w:val="baseline"/>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3.</w:t>
            </w:r>
            <w:r w:rsidRPr="00CB7FEE">
              <w:rPr>
                <w:rFonts w:ascii="Times New Roman" w:eastAsia="Times New Roman" w:hAnsi="Times New Roman"/>
                <w:color w:val="000000"/>
                <w:sz w:val="24"/>
                <w:szCs w:val="28"/>
                <w:lang w:eastAsia="ru-RU"/>
              </w:rPr>
              <w:t>Организовать просвещение родителей учащихся для повышения их активности в пространстве межкультурной коммуникации и привлечения к участию в акциях, конкурсах и мероприятиях межкультурной тематики;</w:t>
            </w:r>
          </w:p>
          <w:p w:rsidR="002D19DB" w:rsidRPr="00CB7FEE" w:rsidRDefault="00CB7FEE" w:rsidP="00CB7FEE">
            <w:pPr>
              <w:shd w:val="clear" w:color="auto" w:fill="FFFFFF"/>
              <w:spacing w:after="0"/>
              <w:jc w:val="both"/>
              <w:textAlignment w:val="baseline"/>
              <w:rPr>
                <w:rFonts w:ascii="Times New Roman" w:eastAsia="Times New Roman" w:hAnsi="Times New Roman"/>
                <w:color w:val="000000"/>
                <w:sz w:val="24"/>
                <w:szCs w:val="28"/>
                <w:lang w:eastAsia="ru-RU"/>
              </w:rPr>
            </w:pPr>
            <w:r>
              <w:rPr>
                <w:rFonts w:ascii="Times New Roman" w:eastAsia="Times New Roman" w:hAnsi="Times New Roman"/>
                <w:color w:val="000000"/>
                <w:sz w:val="24"/>
                <w:szCs w:val="28"/>
                <w:lang w:eastAsia="ru-RU"/>
              </w:rPr>
              <w:t>4.</w:t>
            </w:r>
            <w:r w:rsidRPr="00CB7FEE">
              <w:rPr>
                <w:rFonts w:ascii="Times New Roman" w:eastAsia="Times New Roman" w:hAnsi="Times New Roman"/>
                <w:color w:val="000000"/>
                <w:sz w:val="24"/>
                <w:szCs w:val="28"/>
                <w:lang w:eastAsia="ru-RU"/>
              </w:rPr>
              <w:t>Повысить уровень профессиональной и коммуникативной компетентности педагогических работников гимназии для эффективного использования простран</w:t>
            </w:r>
            <w:r>
              <w:rPr>
                <w:rFonts w:ascii="Times New Roman" w:eastAsia="Times New Roman" w:hAnsi="Times New Roman"/>
                <w:color w:val="000000"/>
                <w:sz w:val="24"/>
                <w:szCs w:val="28"/>
                <w:lang w:eastAsia="ru-RU"/>
              </w:rPr>
              <w:t>ства межкультурной коммуникации.</w:t>
            </w:r>
          </w:p>
        </w:tc>
        <w:tc>
          <w:tcPr>
            <w:tcW w:w="1032" w:type="dxa"/>
          </w:tcPr>
          <w:p w:rsidR="001A7D84" w:rsidRPr="005A52B6" w:rsidRDefault="002D19DB"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2021-2022</w:t>
            </w:r>
          </w:p>
        </w:tc>
        <w:tc>
          <w:tcPr>
            <w:tcW w:w="2966" w:type="dxa"/>
          </w:tcPr>
          <w:p w:rsidR="001A7D84" w:rsidRPr="005A52B6" w:rsidRDefault="002D19DB"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1. </w:t>
            </w:r>
            <w:r w:rsidR="00CB7FEE">
              <w:rPr>
                <w:rFonts w:ascii="Times New Roman" w:eastAsia="Times New Roman" w:hAnsi="Times New Roman"/>
                <w:color w:val="000000"/>
                <w:sz w:val="24"/>
                <w:szCs w:val="28"/>
                <w:lang w:eastAsia="ru-RU"/>
              </w:rPr>
              <w:t>Создано</w:t>
            </w:r>
            <w:r w:rsidR="00CB7FEE" w:rsidRPr="00CB7FEE">
              <w:rPr>
                <w:rFonts w:ascii="Times New Roman" w:eastAsia="Times New Roman" w:hAnsi="Times New Roman"/>
                <w:color w:val="000000"/>
                <w:sz w:val="24"/>
                <w:szCs w:val="28"/>
                <w:lang w:eastAsia="ru-RU"/>
              </w:rPr>
              <w:t xml:space="preserve"> пространство межкультурной коммуникации в рамках </w:t>
            </w:r>
            <w:r w:rsidR="00CB7FEE" w:rsidRPr="00CB7FEE">
              <w:rPr>
                <w:rFonts w:ascii="Times New Roman" w:eastAsia="Times New Roman" w:hAnsi="Times New Roman"/>
                <w:color w:val="000000"/>
                <w:sz w:val="24"/>
                <w:szCs w:val="28"/>
                <w:lang w:eastAsia="ru-RU"/>
              </w:rPr>
              <w:lastRenderedPageBreak/>
              <w:t>МАОУ Гимназии №10</w:t>
            </w:r>
          </w:p>
          <w:p w:rsidR="002D19DB" w:rsidRDefault="002D19DB" w:rsidP="00CB7FEE">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4"/>
              </w:rPr>
              <w:t xml:space="preserve">2. Организация </w:t>
            </w:r>
            <w:r w:rsidR="00CB7FEE">
              <w:rPr>
                <w:rFonts w:ascii="Times New Roman" w:hAnsi="Times New Roman" w:cs="Times New Roman"/>
                <w:sz w:val="24"/>
                <w:szCs w:val="24"/>
              </w:rPr>
              <w:t>совместной деятельности всех участников образовательного процесса в пространстве межкультурной коммуникации.</w:t>
            </w:r>
          </w:p>
          <w:p w:rsidR="00CB7FEE" w:rsidRDefault="00CB7FEE" w:rsidP="00CB7FEE">
            <w:pPr>
              <w:tabs>
                <w:tab w:val="left" w:pos="1170"/>
                <w:tab w:val="center" w:pos="5173"/>
              </w:tabs>
              <w:jc w:val="both"/>
              <w:rPr>
                <w:rFonts w:ascii="Times New Roman" w:hAnsi="Times New Roman" w:cs="Times New Roman"/>
                <w:sz w:val="24"/>
                <w:szCs w:val="24"/>
              </w:rPr>
            </w:pPr>
            <w:r>
              <w:rPr>
                <w:rFonts w:ascii="Times New Roman" w:hAnsi="Times New Roman" w:cs="Times New Roman"/>
                <w:sz w:val="24"/>
                <w:szCs w:val="24"/>
              </w:rPr>
              <w:t>3. Активное привлечение родительской общественности к участию в совместных мероприятиях в рамках межкультурной коммуникации.</w:t>
            </w:r>
          </w:p>
          <w:p w:rsidR="00CB7FEE" w:rsidRPr="005A52B6" w:rsidRDefault="00CB7FEE" w:rsidP="00CB7FEE">
            <w:pPr>
              <w:tabs>
                <w:tab w:val="left" w:pos="1170"/>
                <w:tab w:val="center" w:pos="5173"/>
              </w:tabs>
              <w:jc w:val="both"/>
              <w:rPr>
                <w:rFonts w:ascii="Times New Roman" w:hAnsi="Times New Roman" w:cs="Times New Roman"/>
                <w:sz w:val="24"/>
                <w:szCs w:val="24"/>
              </w:rPr>
            </w:pPr>
            <w:r>
              <w:rPr>
                <w:rFonts w:ascii="Times New Roman" w:hAnsi="Times New Roman" w:cs="Times New Roman"/>
                <w:sz w:val="24"/>
                <w:szCs w:val="24"/>
              </w:rPr>
              <w:t xml:space="preserve">4. Повышение </w:t>
            </w:r>
            <w:proofErr w:type="spellStart"/>
            <w:r>
              <w:rPr>
                <w:rFonts w:ascii="Times New Roman" w:eastAsia="Times New Roman" w:hAnsi="Times New Roman"/>
                <w:color w:val="000000"/>
                <w:sz w:val="24"/>
                <w:szCs w:val="28"/>
                <w:lang w:eastAsia="ru-RU"/>
              </w:rPr>
              <w:t>уровеня</w:t>
            </w:r>
            <w:proofErr w:type="spellEnd"/>
            <w:r w:rsidRPr="00CB7FEE">
              <w:rPr>
                <w:rFonts w:ascii="Times New Roman" w:eastAsia="Times New Roman" w:hAnsi="Times New Roman"/>
                <w:color w:val="000000"/>
                <w:sz w:val="24"/>
                <w:szCs w:val="28"/>
                <w:lang w:eastAsia="ru-RU"/>
              </w:rPr>
              <w:t xml:space="preserve"> профессиональной и коммуникативной компетентности педагогических работников гимназии для эффективного использования простран</w:t>
            </w:r>
            <w:r>
              <w:rPr>
                <w:rFonts w:ascii="Times New Roman" w:eastAsia="Times New Roman" w:hAnsi="Times New Roman"/>
                <w:color w:val="000000"/>
                <w:sz w:val="24"/>
                <w:szCs w:val="28"/>
                <w:lang w:eastAsia="ru-RU"/>
              </w:rPr>
              <w:t>ства межкультурной коммуникации.</w:t>
            </w:r>
          </w:p>
        </w:tc>
        <w:tc>
          <w:tcPr>
            <w:tcW w:w="2352" w:type="dxa"/>
          </w:tcPr>
          <w:p w:rsidR="001A7D84" w:rsidRPr="005A52B6" w:rsidRDefault="002D19DB" w:rsidP="001A10EB">
            <w:pPr>
              <w:jc w:val="both"/>
              <w:rPr>
                <w:rFonts w:ascii="Times New Roman" w:hAnsi="Times New Roman" w:cs="Times New Roman"/>
                <w:sz w:val="24"/>
                <w:szCs w:val="24"/>
              </w:rPr>
            </w:pPr>
            <w:r w:rsidRPr="005A52B6">
              <w:rPr>
                <w:rFonts w:ascii="Times New Roman" w:hAnsi="Times New Roman" w:cs="Times New Roman"/>
                <w:sz w:val="24"/>
                <w:szCs w:val="24"/>
              </w:rPr>
              <w:lastRenderedPageBreak/>
              <w:t>Обратная связь от всех участников проекта.</w:t>
            </w:r>
          </w:p>
        </w:tc>
        <w:tc>
          <w:tcPr>
            <w:tcW w:w="1770" w:type="dxa"/>
          </w:tcPr>
          <w:p w:rsidR="001A7D84" w:rsidRPr="005A52B6" w:rsidRDefault="002D19DB" w:rsidP="001A10EB">
            <w:pPr>
              <w:jc w:val="both"/>
              <w:rPr>
                <w:rFonts w:ascii="Times New Roman" w:hAnsi="Times New Roman" w:cs="Times New Roman"/>
                <w:sz w:val="24"/>
                <w:szCs w:val="24"/>
              </w:rPr>
            </w:pPr>
            <w:r w:rsidRPr="005A52B6">
              <w:rPr>
                <w:rFonts w:ascii="Times New Roman" w:hAnsi="Times New Roman" w:cs="Times New Roman"/>
                <w:sz w:val="24"/>
                <w:szCs w:val="24"/>
              </w:rPr>
              <w:t>Зам. директора</w:t>
            </w:r>
          </w:p>
        </w:tc>
      </w:tr>
      <w:tr w:rsidR="005A52B6" w:rsidRPr="005A52B6" w:rsidTr="00D11D77">
        <w:tc>
          <w:tcPr>
            <w:tcW w:w="459" w:type="dxa"/>
          </w:tcPr>
          <w:p w:rsidR="002D19DB" w:rsidRPr="005A52B6" w:rsidRDefault="002D19DB" w:rsidP="001A10EB">
            <w:pPr>
              <w:jc w:val="both"/>
              <w:rPr>
                <w:rFonts w:ascii="Times New Roman" w:hAnsi="Times New Roman" w:cs="Times New Roman"/>
                <w:sz w:val="24"/>
                <w:szCs w:val="24"/>
              </w:rPr>
            </w:pPr>
          </w:p>
        </w:tc>
        <w:tc>
          <w:tcPr>
            <w:tcW w:w="14709" w:type="dxa"/>
            <w:gridSpan w:val="6"/>
          </w:tcPr>
          <w:p w:rsidR="002D19DB" w:rsidRPr="005A52B6" w:rsidRDefault="002D19DB" w:rsidP="002D19DB">
            <w:pPr>
              <w:jc w:val="center"/>
              <w:rPr>
                <w:rFonts w:ascii="Times New Roman" w:hAnsi="Times New Roman" w:cs="Times New Roman"/>
                <w:b/>
                <w:sz w:val="24"/>
                <w:szCs w:val="24"/>
              </w:rPr>
            </w:pPr>
            <w:r w:rsidRPr="005A52B6">
              <w:rPr>
                <w:rFonts w:ascii="Times New Roman" w:hAnsi="Times New Roman" w:cs="Times New Roman"/>
                <w:b/>
                <w:sz w:val="24"/>
                <w:szCs w:val="24"/>
              </w:rPr>
              <w:t>Я - город</w:t>
            </w:r>
          </w:p>
        </w:tc>
      </w:tr>
      <w:tr w:rsidR="005A52B6" w:rsidRPr="005A52B6" w:rsidTr="00064435">
        <w:tc>
          <w:tcPr>
            <w:tcW w:w="459" w:type="dxa"/>
          </w:tcPr>
          <w:p w:rsidR="002D19DB" w:rsidRPr="005A52B6" w:rsidRDefault="002D19DB" w:rsidP="001A10EB">
            <w:pPr>
              <w:jc w:val="both"/>
              <w:rPr>
                <w:rFonts w:ascii="Times New Roman" w:hAnsi="Times New Roman" w:cs="Times New Roman"/>
                <w:sz w:val="24"/>
                <w:szCs w:val="24"/>
              </w:rPr>
            </w:pPr>
          </w:p>
        </w:tc>
        <w:tc>
          <w:tcPr>
            <w:tcW w:w="3548" w:type="dxa"/>
          </w:tcPr>
          <w:p w:rsidR="002D19DB" w:rsidRPr="005A52B6" w:rsidRDefault="002D19DB"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8"/>
              </w:rPr>
              <w:t>Развитие гимназии как социокультурного центра путем изменения инфраструктуры пришкольной территории в значимые и узнаваемые объекты  Районов города.</w:t>
            </w:r>
          </w:p>
        </w:tc>
        <w:tc>
          <w:tcPr>
            <w:tcW w:w="3041" w:type="dxa"/>
          </w:tcPr>
          <w:p w:rsidR="002D19DB" w:rsidRPr="005A52B6" w:rsidRDefault="002D19DB" w:rsidP="002D19DB">
            <w:pPr>
              <w:jc w:val="both"/>
              <w:rPr>
                <w:rFonts w:ascii="Times New Roman" w:hAnsi="Times New Roman" w:cs="Times New Roman"/>
                <w:sz w:val="24"/>
                <w:szCs w:val="28"/>
              </w:rPr>
            </w:pPr>
            <w:r w:rsidRPr="005A52B6">
              <w:rPr>
                <w:rFonts w:ascii="Times New Roman" w:hAnsi="Times New Roman" w:cs="Times New Roman"/>
                <w:sz w:val="24"/>
                <w:szCs w:val="28"/>
              </w:rPr>
              <w:t>Создать условия для формирования всесторонне развитой, мотивированной личности обучающего через изменения инфраструктурного пространства пришкольной территории Гимназии</w:t>
            </w:r>
          </w:p>
        </w:tc>
        <w:tc>
          <w:tcPr>
            <w:tcW w:w="1032" w:type="dxa"/>
          </w:tcPr>
          <w:p w:rsidR="002D19DB" w:rsidRPr="005A52B6" w:rsidRDefault="002D19DB" w:rsidP="001A10EB">
            <w:pPr>
              <w:jc w:val="both"/>
              <w:rPr>
                <w:rFonts w:ascii="Times New Roman" w:hAnsi="Times New Roman" w:cs="Times New Roman"/>
                <w:sz w:val="24"/>
                <w:szCs w:val="24"/>
              </w:rPr>
            </w:pPr>
            <w:r w:rsidRPr="005A52B6">
              <w:rPr>
                <w:rFonts w:ascii="Times New Roman" w:hAnsi="Times New Roman" w:cs="Times New Roman"/>
                <w:sz w:val="24"/>
                <w:szCs w:val="24"/>
              </w:rPr>
              <w:t>2021-2023</w:t>
            </w:r>
          </w:p>
        </w:tc>
        <w:tc>
          <w:tcPr>
            <w:tcW w:w="2966" w:type="dxa"/>
          </w:tcPr>
          <w:p w:rsidR="002D19DB" w:rsidRPr="005A52B6" w:rsidRDefault="00C33245" w:rsidP="001A10EB">
            <w:pPr>
              <w:tabs>
                <w:tab w:val="left" w:pos="1170"/>
                <w:tab w:val="center" w:pos="5173"/>
              </w:tabs>
              <w:jc w:val="both"/>
              <w:rPr>
                <w:rFonts w:ascii="Times New Roman" w:hAnsi="Times New Roman" w:cs="Times New Roman"/>
                <w:sz w:val="24"/>
                <w:szCs w:val="24"/>
              </w:rPr>
            </w:pPr>
            <w:r w:rsidRPr="005A52B6">
              <w:rPr>
                <w:rFonts w:ascii="Times New Roman" w:hAnsi="Times New Roman" w:cs="Times New Roman"/>
                <w:sz w:val="24"/>
                <w:szCs w:val="28"/>
              </w:rPr>
              <w:t>Интеграция изменённой инфраструктуры пришкольной территории гимназии в образовательный процесс для формирования социокультурной компетентностей гимназиста, в том числе обеспечивающих расширение спектра индивидуальных образовательных маршрутов, освоения ими проектных, творческих, исследовательских видов деятельности, создание условий для проявления и развития социально значимых качеств личности гимназиста.</w:t>
            </w:r>
          </w:p>
        </w:tc>
        <w:tc>
          <w:tcPr>
            <w:tcW w:w="2352" w:type="dxa"/>
          </w:tcPr>
          <w:p w:rsidR="002D19DB" w:rsidRPr="005A52B6" w:rsidRDefault="00C33245" w:rsidP="001A10EB">
            <w:pPr>
              <w:jc w:val="both"/>
              <w:rPr>
                <w:rFonts w:ascii="Times New Roman" w:hAnsi="Times New Roman" w:cs="Times New Roman"/>
                <w:sz w:val="24"/>
                <w:szCs w:val="24"/>
              </w:rPr>
            </w:pPr>
            <w:r w:rsidRPr="005A52B6">
              <w:rPr>
                <w:rFonts w:ascii="Times New Roman" w:hAnsi="Times New Roman" w:cs="Times New Roman"/>
                <w:sz w:val="24"/>
                <w:szCs w:val="28"/>
              </w:rPr>
              <w:t>Изменённая инфраструктура способствует расширению образовательного пространства в урочной и внеурочной деятельности.</w:t>
            </w:r>
          </w:p>
        </w:tc>
        <w:tc>
          <w:tcPr>
            <w:tcW w:w="1770" w:type="dxa"/>
          </w:tcPr>
          <w:p w:rsidR="002D19DB" w:rsidRPr="005A52B6" w:rsidRDefault="00C33245" w:rsidP="001A10EB">
            <w:pPr>
              <w:jc w:val="both"/>
              <w:rPr>
                <w:rFonts w:ascii="Times New Roman" w:hAnsi="Times New Roman" w:cs="Times New Roman"/>
                <w:sz w:val="24"/>
                <w:szCs w:val="24"/>
              </w:rPr>
            </w:pPr>
            <w:r w:rsidRPr="005A52B6">
              <w:rPr>
                <w:rFonts w:ascii="Times New Roman" w:hAnsi="Times New Roman" w:cs="Times New Roman"/>
                <w:sz w:val="24"/>
                <w:szCs w:val="24"/>
              </w:rPr>
              <w:t>Зам. директора</w:t>
            </w:r>
          </w:p>
        </w:tc>
      </w:tr>
    </w:tbl>
    <w:p w:rsidR="00A4143E" w:rsidRDefault="00A4143E" w:rsidP="001A10EB">
      <w:pPr>
        <w:tabs>
          <w:tab w:val="left" w:pos="4080"/>
        </w:tabs>
        <w:jc w:val="both"/>
        <w:rPr>
          <w:rFonts w:ascii="Times New Roman" w:hAnsi="Times New Roman" w:cs="Times New Roman"/>
          <w:b/>
          <w:sz w:val="28"/>
          <w:szCs w:val="28"/>
        </w:rPr>
      </w:pPr>
    </w:p>
    <w:p w:rsidR="00C33245" w:rsidRDefault="00C33245" w:rsidP="001A10EB">
      <w:pPr>
        <w:tabs>
          <w:tab w:val="left" w:pos="4080"/>
        </w:tabs>
        <w:jc w:val="both"/>
        <w:rPr>
          <w:rFonts w:ascii="Times New Roman" w:hAnsi="Times New Roman" w:cs="Times New Roman"/>
          <w:b/>
          <w:sz w:val="28"/>
          <w:szCs w:val="28"/>
        </w:rPr>
      </w:pPr>
    </w:p>
    <w:p w:rsidR="00C33245" w:rsidRDefault="00C33245" w:rsidP="001A10EB">
      <w:pPr>
        <w:tabs>
          <w:tab w:val="left" w:pos="4080"/>
        </w:tabs>
        <w:jc w:val="both"/>
        <w:rPr>
          <w:rFonts w:ascii="Times New Roman" w:hAnsi="Times New Roman" w:cs="Times New Roman"/>
          <w:b/>
          <w:sz w:val="28"/>
          <w:szCs w:val="28"/>
        </w:rPr>
      </w:pPr>
    </w:p>
    <w:p w:rsidR="00A4143E" w:rsidRDefault="00A4143E" w:rsidP="001A10EB">
      <w:pPr>
        <w:tabs>
          <w:tab w:val="left" w:pos="4080"/>
        </w:tabs>
        <w:jc w:val="both"/>
        <w:rPr>
          <w:rFonts w:ascii="Times New Roman" w:hAnsi="Times New Roman" w:cs="Times New Roman"/>
          <w:b/>
          <w:sz w:val="28"/>
          <w:szCs w:val="28"/>
        </w:rPr>
      </w:pPr>
    </w:p>
    <w:p w:rsidR="00617A21" w:rsidRPr="00E6606C" w:rsidRDefault="00064435" w:rsidP="00E6606C">
      <w:pPr>
        <w:pStyle w:val="2"/>
        <w:spacing w:before="0" w:line="300" w:lineRule="auto"/>
        <w:ind w:left="1647"/>
        <w:jc w:val="center"/>
        <w:rPr>
          <w:rFonts w:ascii="Times New Roman" w:hAnsi="Times New Roman" w:cs="Times New Roman"/>
          <w:bCs w:val="0"/>
          <w:color w:val="auto"/>
          <w:sz w:val="28"/>
          <w:szCs w:val="28"/>
        </w:rPr>
      </w:pPr>
      <w:bookmarkStart w:id="19" w:name="_Toc63260624"/>
      <w:r w:rsidRPr="00E6606C">
        <w:rPr>
          <w:rFonts w:ascii="Times New Roman" w:hAnsi="Times New Roman" w:cs="Times New Roman"/>
          <w:bCs w:val="0"/>
          <w:color w:val="auto"/>
          <w:sz w:val="28"/>
          <w:szCs w:val="28"/>
        </w:rPr>
        <w:lastRenderedPageBreak/>
        <w:t>9.</w:t>
      </w:r>
      <w:r w:rsidR="00E6606C">
        <w:rPr>
          <w:rFonts w:ascii="Times New Roman" w:hAnsi="Times New Roman" w:cs="Times New Roman"/>
          <w:bCs w:val="0"/>
          <w:color w:val="auto"/>
          <w:sz w:val="28"/>
          <w:szCs w:val="28"/>
        </w:rPr>
        <w:t>8</w:t>
      </w:r>
      <w:r w:rsidR="00617A21" w:rsidRPr="00E6606C">
        <w:rPr>
          <w:rFonts w:ascii="Times New Roman" w:hAnsi="Times New Roman" w:cs="Times New Roman"/>
          <w:bCs w:val="0"/>
          <w:color w:val="auto"/>
          <w:sz w:val="28"/>
          <w:szCs w:val="28"/>
        </w:rPr>
        <w:t xml:space="preserve">. </w:t>
      </w:r>
      <w:r w:rsidR="00A63673" w:rsidRPr="00E6606C">
        <w:rPr>
          <w:rFonts w:ascii="Times New Roman" w:hAnsi="Times New Roman" w:cs="Times New Roman"/>
          <w:bCs w:val="0"/>
          <w:color w:val="auto"/>
          <w:sz w:val="28"/>
          <w:szCs w:val="28"/>
        </w:rPr>
        <w:t>План управленческих действий</w:t>
      </w:r>
      <w:bookmarkEnd w:id="19"/>
    </w:p>
    <w:tbl>
      <w:tblPr>
        <w:tblStyle w:val="a3"/>
        <w:tblW w:w="14635" w:type="dxa"/>
        <w:tblLayout w:type="fixed"/>
        <w:tblLook w:val="04A0" w:firstRow="1" w:lastRow="0" w:firstColumn="1" w:lastColumn="0" w:noHBand="0" w:noVBand="1"/>
      </w:tblPr>
      <w:tblGrid>
        <w:gridCol w:w="422"/>
        <w:gridCol w:w="2129"/>
        <w:gridCol w:w="2644"/>
        <w:gridCol w:w="2644"/>
        <w:gridCol w:w="2644"/>
        <w:gridCol w:w="1592"/>
        <w:gridCol w:w="2560"/>
      </w:tblGrid>
      <w:tr w:rsidR="00A63673" w:rsidRPr="009C20C7" w:rsidTr="00E96280">
        <w:trPr>
          <w:trHeight w:val="847"/>
        </w:trPr>
        <w:tc>
          <w:tcPr>
            <w:tcW w:w="422" w:type="dxa"/>
            <w:vAlign w:val="center"/>
          </w:tcPr>
          <w:p w:rsidR="00A63673" w:rsidRPr="009C20C7" w:rsidRDefault="00A63673" w:rsidP="001A10EB">
            <w:pPr>
              <w:spacing w:line="300" w:lineRule="auto"/>
              <w:jc w:val="both"/>
              <w:rPr>
                <w:rFonts w:ascii="Times New Roman" w:hAnsi="Times New Roman" w:cs="Times New Roman"/>
                <w:b/>
                <w:bCs/>
                <w:sz w:val="24"/>
                <w:szCs w:val="24"/>
              </w:rPr>
            </w:pPr>
            <w:r w:rsidRPr="009C20C7">
              <w:rPr>
                <w:rFonts w:ascii="Times New Roman" w:hAnsi="Times New Roman" w:cs="Times New Roman"/>
                <w:b/>
                <w:bCs/>
                <w:sz w:val="24"/>
                <w:szCs w:val="24"/>
              </w:rPr>
              <w:t>№</w:t>
            </w:r>
          </w:p>
        </w:tc>
        <w:tc>
          <w:tcPr>
            <w:tcW w:w="2129" w:type="dxa"/>
            <w:vAlign w:val="center"/>
          </w:tcPr>
          <w:p w:rsidR="00A63673" w:rsidRPr="009C20C7" w:rsidRDefault="00A63673" w:rsidP="001A10EB">
            <w:pPr>
              <w:spacing w:line="300" w:lineRule="auto"/>
              <w:jc w:val="both"/>
              <w:rPr>
                <w:rFonts w:ascii="Times New Roman" w:hAnsi="Times New Roman" w:cs="Times New Roman"/>
                <w:b/>
                <w:bCs/>
                <w:sz w:val="24"/>
                <w:szCs w:val="24"/>
              </w:rPr>
            </w:pPr>
            <w:r w:rsidRPr="009C20C7">
              <w:rPr>
                <w:rFonts w:ascii="Times New Roman" w:hAnsi="Times New Roman" w:cs="Times New Roman"/>
                <w:b/>
                <w:bCs/>
                <w:sz w:val="24"/>
                <w:szCs w:val="24"/>
              </w:rPr>
              <w:t>Задача</w:t>
            </w:r>
          </w:p>
        </w:tc>
        <w:tc>
          <w:tcPr>
            <w:tcW w:w="2644" w:type="dxa"/>
            <w:vAlign w:val="center"/>
          </w:tcPr>
          <w:p w:rsidR="00A63673" w:rsidRPr="009C20C7" w:rsidRDefault="00A63673" w:rsidP="001A10EB">
            <w:pPr>
              <w:spacing w:line="300" w:lineRule="auto"/>
              <w:jc w:val="both"/>
              <w:rPr>
                <w:rFonts w:ascii="Times New Roman" w:hAnsi="Times New Roman" w:cs="Times New Roman"/>
                <w:b/>
                <w:bCs/>
                <w:sz w:val="24"/>
                <w:szCs w:val="24"/>
              </w:rPr>
            </w:pPr>
            <w:r w:rsidRPr="009C20C7">
              <w:rPr>
                <w:rFonts w:ascii="Times New Roman" w:hAnsi="Times New Roman" w:cs="Times New Roman"/>
                <w:b/>
                <w:bCs/>
                <w:sz w:val="24"/>
                <w:szCs w:val="24"/>
              </w:rPr>
              <w:t>Результат</w:t>
            </w:r>
          </w:p>
        </w:tc>
        <w:tc>
          <w:tcPr>
            <w:tcW w:w="2644" w:type="dxa"/>
            <w:vAlign w:val="center"/>
          </w:tcPr>
          <w:p w:rsidR="00A63673" w:rsidRPr="009C20C7" w:rsidRDefault="00A63673" w:rsidP="001A10EB">
            <w:pPr>
              <w:spacing w:line="300" w:lineRule="auto"/>
              <w:jc w:val="both"/>
              <w:rPr>
                <w:rFonts w:ascii="Times New Roman" w:hAnsi="Times New Roman" w:cs="Times New Roman"/>
                <w:b/>
                <w:bCs/>
                <w:sz w:val="24"/>
                <w:szCs w:val="24"/>
              </w:rPr>
            </w:pPr>
            <w:r>
              <w:rPr>
                <w:rFonts w:ascii="Times New Roman" w:hAnsi="Times New Roman" w:cs="Times New Roman"/>
                <w:b/>
                <w:bCs/>
                <w:sz w:val="24"/>
                <w:szCs w:val="24"/>
              </w:rPr>
              <w:t>П</w:t>
            </w:r>
            <w:r w:rsidRPr="009C20C7">
              <w:rPr>
                <w:rFonts w:ascii="Times New Roman" w:hAnsi="Times New Roman" w:cs="Times New Roman"/>
                <w:b/>
                <w:bCs/>
                <w:sz w:val="24"/>
                <w:szCs w:val="24"/>
              </w:rPr>
              <w:t xml:space="preserve">оказатель </w:t>
            </w:r>
            <w:r>
              <w:rPr>
                <w:rFonts w:ascii="Times New Roman" w:hAnsi="Times New Roman" w:cs="Times New Roman"/>
                <w:b/>
                <w:bCs/>
                <w:sz w:val="24"/>
                <w:szCs w:val="24"/>
              </w:rPr>
              <w:t>мониторинга</w:t>
            </w:r>
          </w:p>
        </w:tc>
        <w:tc>
          <w:tcPr>
            <w:tcW w:w="2644" w:type="dxa"/>
            <w:vAlign w:val="center"/>
          </w:tcPr>
          <w:p w:rsidR="00A63673" w:rsidRPr="009C20C7" w:rsidRDefault="00A63673" w:rsidP="001A10EB">
            <w:pPr>
              <w:spacing w:line="300" w:lineRule="auto"/>
              <w:jc w:val="both"/>
              <w:rPr>
                <w:rFonts w:ascii="Times New Roman" w:hAnsi="Times New Roman" w:cs="Times New Roman"/>
                <w:b/>
                <w:bCs/>
                <w:sz w:val="24"/>
                <w:szCs w:val="24"/>
              </w:rPr>
            </w:pPr>
            <w:r w:rsidRPr="009C20C7">
              <w:rPr>
                <w:rFonts w:ascii="Times New Roman" w:hAnsi="Times New Roman" w:cs="Times New Roman"/>
                <w:b/>
                <w:bCs/>
                <w:sz w:val="24"/>
                <w:szCs w:val="24"/>
              </w:rPr>
              <w:t>Мероприятия</w:t>
            </w:r>
          </w:p>
        </w:tc>
        <w:tc>
          <w:tcPr>
            <w:tcW w:w="1592" w:type="dxa"/>
            <w:vAlign w:val="center"/>
          </w:tcPr>
          <w:p w:rsidR="00A63673" w:rsidRPr="009C20C7" w:rsidRDefault="00A63673" w:rsidP="001A10EB">
            <w:pPr>
              <w:spacing w:line="300" w:lineRule="auto"/>
              <w:jc w:val="both"/>
              <w:rPr>
                <w:rFonts w:ascii="Times New Roman" w:hAnsi="Times New Roman" w:cs="Times New Roman"/>
                <w:b/>
                <w:bCs/>
                <w:sz w:val="24"/>
                <w:szCs w:val="24"/>
              </w:rPr>
            </w:pPr>
            <w:r w:rsidRPr="009C20C7">
              <w:rPr>
                <w:rFonts w:ascii="Times New Roman" w:hAnsi="Times New Roman" w:cs="Times New Roman"/>
                <w:b/>
                <w:bCs/>
                <w:sz w:val="24"/>
                <w:szCs w:val="24"/>
              </w:rPr>
              <w:t>Сроки проведения</w:t>
            </w:r>
          </w:p>
        </w:tc>
        <w:tc>
          <w:tcPr>
            <w:tcW w:w="2560" w:type="dxa"/>
            <w:vAlign w:val="center"/>
          </w:tcPr>
          <w:p w:rsidR="00A63673" w:rsidRPr="009C20C7" w:rsidRDefault="00A63673" w:rsidP="001A10EB">
            <w:pPr>
              <w:spacing w:line="300" w:lineRule="auto"/>
              <w:jc w:val="both"/>
              <w:rPr>
                <w:rFonts w:ascii="Times New Roman" w:hAnsi="Times New Roman" w:cs="Times New Roman"/>
                <w:b/>
                <w:bCs/>
                <w:sz w:val="24"/>
                <w:szCs w:val="24"/>
              </w:rPr>
            </w:pPr>
            <w:r w:rsidRPr="009C20C7">
              <w:rPr>
                <w:rFonts w:ascii="Times New Roman" w:hAnsi="Times New Roman" w:cs="Times New Roman"/>
                <w:b/>
                <w:bCs/>
                <w:sz w:val="24"/>
                <w:szCs w:val="24"/>
              </w:rPr>
              <w:t>Ответственный</w:t>
            </w:r>
          </w:p>
        </w:tc>
      </w:tr>
      <w:tr w:rsidR="00A63673" w:rsidTr="00E96280">
        <w:trPr>
          <w:trHeight w:val="827"/>
        </w:trPr>
        <w:tc>
          <w:tcPr>
            <w:tcW w:w="422" w:type="dxa"/>
            <w:vMerge w:val="restart"/>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1</w:t>
            </w:r>
          </w:p>
        </w:tc>
        <w:tc>
          <w:tcPr>
            <w:tcW w:w="2129" w:type="dxa"/>
            <w:vMerge w:val="restart"/>
          </w:tcPr>
          <w:p w:rsidR="00A63673" w:rsidRPr="00012436" w:rsidRDefault="00A63673"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Разработать и осуществить с</w:t>
            </w:r>
            <w:r w:rsidRPr="00012436">
              <w:rPr>
                <w:rFonts w:ascii="Times New Roman" w:hAnsi="Times New Roman" w:cs="Times New Roman"/>
                <w:sz w:val="24"/>
                <w:szCs w:val="24"/>
              </w:rPr>
              <w:t xml:space="preserve">истемный мониторинг реализации </w:t>
            </w:r>
            <w:r>
              <w:rPr>
                <w:rFonts w:ascii="Times New Roman" w:hAnsi="Times New Roman" w:cs="Times New Roman"/>
                <w:sz w:val="24"/>
                <w:szCs w:val="24"/>
              </w:rPr>
              <w:t>П</w:t>
            </w:r>
            <w:r w:rsidRPr="00012436">
              <w:rPr>
                <w:rFonts w:ascii="Times New Roman" w:hAnsi="Times New Roman" w:cs="Times New Roman"/>
                <w:sz w:val="24"/>
                <w:szCs w:val="24"/>
              </w:rPr>
              <w:t>рограммы развития</w:t>
            </w:r>
          </w:p>
        </w:tc>
        <w:tc>
          <w:tcPr>
            <w:tcW w:w="2644" w:type="dxa"/>
            <w:vMerge w:val="restart"/>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 xml:space="preserve">Осуществлен анализ и рефлексия реализации </w:t>
            </w:r>
            <w:r>
              <w:rPr>
                <w:rFonts w:ascii="Times New Roman" w:hAnsi="Times New Roman" w:cs="Times New Roman"/>
                <w:sz w:val="24"/>
                <w:szCs w:val="24"/>
              </w:rPr>
              <w:t>П</w:t>
            </w:r>
            <w:r w:rsidRPr="00012436">
              <w:rPr>
                <w:rFonts w:ascii="Times New Roman" w:hAnsi="Times New Roman" w:cs="Times New Roman"/>
                <w:sz w:val="24"/>
                <w:szCs w:val="24"/>
              </w:rPr>
              <w:t>рограммы развития, согласованы конкретизация</w:t>
            </w:r>
            <w:r>
              <w:rPr>
                <w:rFonts w:ascii="Times New Roman" w:hAnsi="Times New Roman" w:cs="Times New Roman"/>
                <w:sz w:val="24"/>
                <w:szCs w:val="24"/>
              </w:rPr>
              <w:t>,</w:t>
            </w:r>
            <w:r w:rsidRPr="00012436">
              <w:rPr>
                <w:rFonts w:ascii="Times New Roman" w:hAnsi="Times New Roman" w:cs="Times New Roman"/>
                <w:sz w:val="24"/>
                <w:szCs w:val="24"/>
              </w:rPr>
              <w:t xml:space="preserve"> коррекция, дополнения</w:t>
            </w:r>
          </w:p>
        </w:tc>
        <w:tc>
          <w:tcPr>
            <w:tcW w:w="2644" w:type="dxa"/>
            <w:vMerge w:val="restart"/>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Аналитические</w:t>
            </w:r>
            <w:r>
              <w:rPr>
                <w:rFonts w:ascii="Times New Roman" w:hAnsi="Times New Roman" w:cs="Times New Roman"/>
                <w:sz w:val="24"/>
                <w:szCs w:val="24"/>
              </w:rPr>
              <w:t xml:space="preserve"> отчеты, внесённые изменения или новая редакция текста П</w:t>
            </w:r>
            <w:r w:rsidRPr="00012436">
              <w:rPr>
                <w:rFonts w:ascii="Times New Roman" w:hAnsi="Times New Roman" w:cs="Times New Roman"/>
                <w:sz w:val="24"/>
                <w:szCs w:val="24"/>
              </w:rPr>
              <w:t>рограммы развития (1 раз в год)</w:t>
            </w: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Сбор стратегической команды</w:t>
            </w:r>
          </w:p>
        </w:tc>
        <w:tc>
          <w:tcPr>
            <w:tcW w:w="1592" w:type="dxa"/>
          </w:tcPr>
          <w:p w:rsidR="00A63673" w:rsidRPr="00012436" w:rsidRDefault="00A63673"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1 раз в квартал</w:t>
            </w:r>
          </w:p>
        </w:tc>
        <w:tc>
          <w:tcPr>
            <w:tcW w:w="2560" w:type="dxa"/>
          </w:tcPr>
          <w:p w:rsidR="00A63673" w:rsidRPr="004E49E1" w:rsidRDefault="004E49E1" w:rsidP="001A10EB">
            <w:pPr>
              <w:spacing w:line="300" w:lineRule="auto"/>
              <w:jc w:val="both"/>
              <w:rPr>
                <w:rFonts w:ascii="Times New Roman" w:hAnsi="Times New Roman" w:cs="Times New Roman"/>
                <w:sz w:val="24"/>
                <w:szCs w:val="24"/>
              </w:rPr>
            </w:pPr>
            <w:r w:rsidRPr="004E49E1">
              <w:rPr>
                <w:rFonts w:ascii="Times New Roman" w:hAnsi="Times New Roman" w:cs="Times New Roman"/>
                <w:sz w:val="24"/>
                <w:szCs w:val="24"/>
              </w:rPr>
              <w:t>Зам. директора</w:t>
            </w:r>
          </w:p>
        </w:tc>
      </w:tr>
      <w:tr w:rsidR="00A63673" w:rsidTr="00E96280">
        <w:trPr>
          <w:trHeight w:val="847"/>
        </w:trPr>
        <w:tc>
          <w:tcPr>
            <w:tcW w:w="422" w:type="dxa"/>
            <w:vMerge/>
          </w:tcPr>
          <w:p w:rsidR="00A63673" w:rsidRPr="00012436" w:rsidRDefault="00A63673" w:rsidP="001A10EB">
            <w:pPr>
              <w:spacing w:line="300" w:lineRule="auto"/>
              <w:jc w:val="both"/>
              <w:rPr>
                <w:rFonts w:ascii="Times New Roman" w:hAnsi="Times New Roman" w:cs="Times New Roman"/>
                <w:sz w:val="24"/>
                <w:szCs w:val="24"/>
              </w:rPr>
            </w:pPr>
          </w:p>
        </w:tc>
        <w:tc>
          <w:tcPr>
            <w:tcW w:w="2129" w:type="dxa"/>
            <w:vMerge/>
          </w:tcPr>
          <w:p w:rsidR="00A63673" w:rsidRPr="00012436" w:rsidRDefault="00A63673" w:rsidP="001A10EB">
            <w:pPr>
              <w:spacing w:line="300" w:lineRule="auto"/>
              <w:jc w:val="both"/>
              <w:rPr>
                <w:rFonts w:ascii="Times New Roman" w:hAnsi="Times New Roman" w:cs="Times New Roman"/>
                <w:sz w:val="24"/>
                <w:szCs w:val="24"/>
              </w:rPr>
            </w:pPr>
          </w:p>
        </w:tc>
        <w:tc>
          <w:tcPr>
            <w:tcW w:w="2644" w:type="dxa"/>
            <w:vMerge/>
          </w:tcPr>
          <w:p w:rsidR="00A63673" w:rsidRPr="00012436" w:rsidRDefault="00A63673" w:rsidP="001A10EB">
            <w:pPr>
              <w:spacing w:line="300" w:lineRule="auto"/>
              <w:jc w:val="both"/>
              <w:rPr>
                <w:rFonts w:ascii="Times New Roman" w:hAnsi="Times New Roman" w:cs="Times New Roman"/>
                <w:sz w:val="24"/>
                <w:szCs w:val="24"/>
              </w:rPr>
            </w:pPr>
          </w:p>
        </w:tc>
        <w:tc>
          <w:tcPr>
            <w:tcW w:w="2644" w:type="dxa"/>
            <w:vMerge/>
          </w:tcPr>
          <w:p w:rsidR="00A63673" w:rsidRPr="00012436" w:rsidRDefault="00A63673" w:rsidP="001A10EB">
            <w:pPr>
              <w:spacing w:line="300" w:lineRule="auto"/>
              <w:jc w:val="both"/>
              <w:rPr>
                <w:rFonts w:ascii="Times New Roman" w:hAnsi="Times New Roman" w:cs="Times New Roman"/>
                <w:sz w:val="24"/>
                <w:szCs w:val="24"/>
              </w:rPr>
            </w:pP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Засед</w:t>
            </w:r>
            <w:r>
              <w:rPr>
                <w:rFonts w:ascii="Times New Roman" w:hAnsi="Times New Roman" w:cs="Times New Roman"/>
                <w:sz w:val="24"/>
                <w:szCs w:val="24"/>
              </w:rPr>
              <w:t>ание педагогического совета</w:t>
            </w:r>
          </w:p>
        </w:tc>
        <w:tc>
          <w:tcPr>
            <w:tcW w:w="1592"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 xml:space="preserve">Сентябрь </w:t>
            </w:r>
            <w:r>
              <w:rPr>
                <w:rFonts w:ascii="Times New Roman" w:hAnsi="Times New Roman" w:cs="Times New Roman"/>
                <w:sz w:val="24"/>
                <w:szCs w:val="24"/>
              </w:rPr>
              <w:t>ежегодно</w:t>
            </w:r>
          </w:p>
        </w:tc>
        <w:tc>
          <w:tcPr>
            <w:tcW w:w="2560" w:type="dxa"/>
          </w:tcPr>
          <w:p w:rsidR="00A63673" w:rsidRPr="004E49E1" w:rsidRDefault="004E49E1" w:rsidP="001A10EB">
            <w:pPr>
              <w:spacing w:line="300" w:lineRule="auto"/>
              <w:jc w:val="both"/>
              <w:rPr>
                <w:rFonts w:ascii="Times New Roman" w:hAnsi="Times New Roman" w:cs="Times New Roman"/>
                <w:sz w:val="24"/>
                <w:szCs w:val="24"/>
              </w:rPr>
            </w:pPr>
            <w:r w:rsidRPr="004E49E1">
              <w:rPr>
                <w:rFonts w:ascii="Times New Roman" w:hAnsi="Times New Roman" w:cs="Times New Roman"/>
                <w:sz w:val="24"/>
                <w:szCs w:val="24"/>
              </w:rPr>
              <w:t>Зам. директора</w:t>
            </w:r>
          </w:p>
        </w:tc>
      </w:tr>
      <w:tr w:rsidR="00A63673" w:rsidTr="00E96280">
        <w:trPr>
          <w:trHeight w:val="992"/>
        </w:trPr>
        <w:tc>
          <w:tcPr>
            <w:tcW w:w="422" w:type="dxa"/>
            <w:vMerge/>
          </w:tcPr>
          <w:p w:rsidR="00A63673" w:rsidRPr="00012436" w:rsidRDefault="00A63673" w:rsidP="001A10EB">
            <w:pPr>
              <w:spacing w:line="300" w:lineRule="auto"/>
              <w:jc w:val="both"/>
              <w:rPr>
                <w:rFonts w:ascii="Times New Roman" w:hAnsi="Times New Roman" w:cs="Times New Roman"/>
                <w:sz w:val="24"/>
                <w:szCs w:val="24"/>
              </w:rPr>
            </w:pPr>
          </w:p>
        </w:tc>
        <w:tc>
          <w:tcPr>
            <w:tcW w:w="2129" w:type="dxa"/>
            <w:vMerge/>
          </w:tcPr>
          <w:p w:rsidR="00A63673" w:rsidRPr="00012436" w:rsidRDefault="00A63673" w:rsidP="001A10EB">
            <w:pPr>
              <w:spacing w:line="300" w:lineRule="auto"/>
              <w:jc w:val="both"/>
              <w:rPr>
                <w:rFonts w:ascii="Times New Roman" w:hAnsi="Times New Roman" w:cs="Times New Roman"/>
                <w:sz w:val="24"/>
                <w:szCs w:val="24"/>
              </w:rPr>
            </w:pPr>
          </w:p>
        </w:tc>
        <w:tc>
          <w:tcPr>
            <w:tcW w:w="2644" w:type="dxa"/>
            <w:vMerge/>
          </w:tcPr>
          <w:p w:rsidR="00A63673" w:rsidRPr="00012436" w:rsidRDefault="00A63673" w:rsidP="001A10EB">
            <w:pPr>
              <w:spacing w:line="300" w:lineRule="auto"/>
              <w:jc w:val="both"/>
              <w:rPr>
                <w:rFonts w:ascii="Times New Roman" w:hAnsi="Times New Roman" w:cs="Times New Roman"/>
                <w:sz w:val="24"/>
                <w:szCs w:val="24"/>
              </w:rPr>
            </w:pPr>
          </w:p>
        </w:tc>
        <w:tc>
          <w:tcPr>
            <w:tcW w:w="2644" w:type="dxa"/>
            <w:vMerge/>
          </w:tcPr>
          <w:p w:rsidR="00A63673" w:rsidRPr="00012436" w:rsidRDefault="00A63673" w:rsidP="001A10EB">
            <w:pPr>
              <w:spacing w:line="300" w:lineRule="auto"/>
              <w:jc w:val="both"/>
              <w:rPr>
                <w:rFonts w:ascii="Times New Roman" w:hAnsi="Times New Roman" w:cs="Times New Roman"/>
                <w:sz w:val="24"/>
                <w:szCs w:val="24"/>
              </w:rPr>
            </w:pP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 xml:space="preserve">Заседание </w:t>
            </w:r>
            <w:r>
              <w:rPr>
                <w:rFonts w:ascii="Times New Roman" w:hAnsi="Times New Roman" w:cs="Times New Roman"/>
                <w:sz w:val="24"/>
                <w:szCs w:val="24"/>
              </w:rPr>
              <w:t>У</w:t>
            </w:r>
            <w:r w:rsidRPr="00012436">
              <w:rPr>
                <w:rFonts w:ascii="Times New Roman" w:hAnsi="Times New Roman" w:cs="Times New Roman"/>
                <w:sz w:val="24"/>
                <w:szCs w:val="24"/>
              </w:rPr>
              <w:t>правляющ</w:t>
            </w:r>
            <w:r>
              <w:rPr>
                <w:rFonts w:ascii="Times New Roman" w:hAnsi="Times New Roman" w:cs="Times New Roman"/>
                <w:sz w:val="24"/>
                <w:szCs w:val="24"/>
              </w:rPr>
              <w:t>его Совета</w:t>
            </w:r>
          </w:p>
        </w:tc>
        <w:tc>
          <w:tcPr>
            <w:tcW w:w="1592"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 xml:space="preserve">Сентябрь </w:t>
            </w:r>
          </w:p>
          <w:p w:rsidR="00A63673" w:rsidRPr="00012436" w:rsidRDefault="00A63673"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ежегодно</w:t>
            </w:r>
          </w:p>
        </w:tc>
        <w:tc>
          <w:tcPr>
            <w:tcW w:w="2560" w:type="dxa"/>
          </w:tcPr>
          <w:p w:rsidR="00A63673" w:rsidRPr="004E49E1" w:rsidRDefault="004E49E1" w:rsidP="001A10EB">
            <w:pPr>
              <w:spacing w:line="300" w:lineRule="auto"/>
              <w:jc w:val="both"/>
              <w:rPr>
                <w:rFonts w:ascii="Times New Roman" w:hAnsi="Times New Roman" w:cs="Times New Roman"/>
                <w:sz w:val="24"/>
                <w:szCs w:val="24"/>
              </w:rPr>
            </w:pPr>
            <w:r w:rsidRPr="004E49E1">
              <w:rPr>
                <w:rFonts w:ascii="Times New Roman" w:hAnsi="Times New Roman" w:cs="Times New Roman"/>
                <w:sz w:val="24"/>
                <w:szCs w:val="24"/>
              </w:rPr>
              <w:t>Зам. директора</w:t>
            </w:r>
          </w:p>
        </w:tc>
      </w:tr>
      <w:tr w:rsidR="00A63673" w:rsidTr="00E96280">
        <w:trPr>
          <w:trHeight w:val="2192"/>
        </w:trPr>
        <w:tc>
          <w:tcPr>
            <w:tcW w:w="422"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2</w:t>
            </w:r>
          </w:p>
        </w:tc>
        <w:tc>
          <w:tcPr>
            <w:tcW w:w="2129"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Реали</w:t>
            </w:r>
            <w:r>
              <w:rPr>
                <w:rFonts w:ascii="Times New Roman" w:hAnsi="Times New Roman" w:cs="Times New Roman"/>
                <w:sz w:val="24"/>
                <w:szCs w:val="24"/>
              </w:rPr>
              <w:t>зация приоритетных направлений П</w:t>
            </w:r>
            <w:r w:rsidRPr="00012436">
              <w:rPr>
                <w:rFonts w:ascii="Times New Roman" w:hAnsi="Times New Roman" w:cs="Times New Roman"/>
                <w:sz w:val="24"/>
                <w:szCs w:val="24"/>
              </w:rPr>
              <w:t>рограммы развития</w:t>
            </w: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Определены темы проектов, состав проектных групп, оформлены проекты, получена экспертная оценка проектов</w:t>
            </w: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Pr>
                <w:rFonts w:ascii="Times New Roman" w:hAnsi="Times New Roman" w:cs="Times New Roman"/>
                <w:sz w:val="24"/>
                <w:szCs w:val="24"/>
              </w:rPr>
              <w:t>Приказы.</w:t>
            </w:r>
          </w:p>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 xml:space="preserve">Проектные темы, группы, состав экспертного совета, график работы </w:t>
            </w: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Формирование проектных групп по приоритетам</w:t>
            </w:r>
            <w:r>
              <w:rPr>
                <w:rFonts w:ascii="Times New Roman" w:hAnsi="Times New Roman" w:cs="Times New Roman"/>
                <w:sz w:val="24"/>
                <w:szCs w:val="24"/>
              </w:rPr>
              <w:t xml:space="preserve"> и</w:t>
            </w:r>
            <w:r w:rsidRPr="00012436">
              <w:rPr>
                <w:rFonts w:ascii="Times New Roman" w:hAnsi="Times New Roman" w:cs="Times New Roman"/>
                <w:sz w:val="24"/>
                <w:szCs w:val="24"/>
              </w:rPr>
              <w:t xml:space="preserve"> экспертного совета по оценке качества проектов</w:t>
            </w:r>
          </w:p>
        </w:tc>
        <w:tc>
          <w:tcPr>
            <w:tcW w:w="1592"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 xml:space="preserve">Октябрь-Ноябрь </w:t>
            </w:r>
            <w:r>
              <w:rPr>
                <w:rFonts w:ascii="Times New Roman" w:hAnsi="Times New Roman" w:cs="Times New Roman"/>
                <w:sz w:val="24"/>
                <w:szCs w:val="24"/>
              </w:rPr>
              <w:t>ежегодно</w:t>
            </w:r>
          </w:p>
        </w:tc>
        <w:tc>
          <w:tcPr>
            <w:tcW w:w="2560" w:type="dxa"/>
          </w:tcPr>
          <w:p w:rsidR="00A63673" w:rsidRPr="00012436" w:rsidRDefault="003F3E98" w:rsidP="001A10EB">
            <w:pPr>
              <w:spacing w:line="300" w:lineRule="auto"/>
              <w:jc w:val="both"/>
              <w:rPr>
                <w:rFonts w:ascii="Times New Roman" w:hAnsi="Times New Roman" w:cs="Times New Roman"/>
                <w:sz w:val="24"/>
                <w:szCs w:val="24"/>
              </w:rPr>
            </w:pPr>
            <w:r w:rsidRPr="004E49E1">
              <w:rPr>
                <w:rFonts w:ascii="Times New Roman" w:hAnsi="Times New Roman" w:cs="Times New Roman"/>
                <w:sz w:val="24"/>
                <w:szCs w:val="24"/>
              </w:rPr>
              <w:t>Зам. директора</w:t>
            </w:r>
          </w:p>
        </w:tc>
      </w:tr>
      <w:tr w:rsidR="00A63673" w:rsidTr="00E96280">
        <w:trPr>
          <w:trHeight w:val="2316"/>
        </w:trPr>
        <w:tc>
          <w:tcPr>
            <w:tcW w:w="422"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3</w:t>
            </w:r>
          </w:p>
        </w:tc>
        <w:tc>
          <w:tcPr>
            <w:tcW w:w="2129"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Обеспечить информац</w:t>
            </w:r>
            <w:r>
              <w:rPr>
                <w:rFonts w:ascii="Times New Roman" w:hAnsi="Times New Roman" w:cs="Times New Roman"/>
                <w:sz w:val="24"/>
                <w:szCs w:val="24"/>
              </w:rPr>
              <w:t>ионную открытость реализации П</w:t>
            </w:r>
            <w:r w:rsidRPr="00012436">
              <w:rPr>
                <w:rFonts w:ascii="Times New Roman" w:hAnsi="Times New Roman" w:cs="Times New Roman"/>
                <w:sz w:val="24"/>
                <w:szCs w:val="24"/>
              </w:rPr>
              <w:t>рограммы развития</w:t>
            </w: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Публикации на</w:t>
            </w:r>
            <w:r>
              <w:rPr>
                <w:rFonts w:ascii="Times New Roman" w:hAnsi="Times New Roman" w:cs="Times New Roman"/>
                <w:sz w:val="24"/>
                <w:szCs w:val="24"/>
              </w:rPr>
              <w:t xml:space="preserve"> сайте школы о ходе реализации П</w:t>
            </w:r>
            <w:r w:rsidRPr="00012436">
              <w:rPr>
                <w:rFonts w:ascii="Times New Roman" w:hAnsi="Times New Roman" w:cs="Times New Roman"/>
                <w:sz w:val="24"/>
                <w:szCs w:val="24"/>
              </w:rPr>
              <w:t>рограммы развития</w:t>
            </w: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Информированность заинтересованн</w:t>
            </w:r>
            <w:r>
              <w:rPr>
                <w:rFonts w:ascii="Times New Roman" w:hAnsi="Times New Roman" w:cs="Times New Roman"/>
                <w:sz w:val="24"/>
                <w:szCs w:val="24"/>
              </w:rPr>
              <w:t>ых субъектов о ходе реализации П</w:t>
            </w:r>
            <w:r w:rsidRPr="00012436">
              <w:rPr>
                <w:rFonts w:ascii="Times New Roman" w:hAnsi="Times New Roman" w:cs="Times New Roman"/>
                <w:sz w:val="24"/>
                <w:szCs w:val="24"/>
              </w:rPr>
              <w:t>рограммы развития</w:t>
            </w:r>
          </w:p>
        </w:tc>
        <w:tc>
          <w:tcPr>
            <w:tcW w:w="2644"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Написание текстов пресс-релизов</w:t>
            </w:r>
          </w:p>
        </w:tc>
        <w:tc>
          <w:tcPr>
            <w:tcW w:w="1592" w:type="dxa"/>
          </w:tcPr>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Сентябрь</w:t>
            </w:r>
          </w:p>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Январь</w:t>
            </w:r>
          </w:p>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Март</w:t>
            </w:r>
          </w:p>
          <w:p w:rsidR="00A63673" w:rsidRPr="00012436" w:rsidRDefault="00A63673" w:rsidP="001A10EB">
            <w:pPr>
              <w:spacing w:line="300" w:lineRule="auto"/>
              <w:jc w:val="both"/>
              <w:rPr>
                <w:rFonts w:ascii="Times New Roman" w:hAnsi="Times New Roman" w:cs="Times New Roman"/>
                <w:sz w:val="24"/>
                <w:szCs w:val="24"/>
              </w:rPr>
            </w:pPr>
            <w:r w:rsidRPr="00012436">
              <w:rPr>
                <w:rFonts w:ascii="Times New Roman" w:hAnsi="Times New Roman" w:cs="Times New Roman"/>
                <w:sz w:val="24"/>
                <w:szCs w:val="24"/>
              </w:rPr>
              <w:t xml:space="preserve">Июнь </w:t>
            </w:r>
            <w:r>
              <w:rPr>
                <w:rFonts w:ascii="Times New Roman" w:hAnsi="Times New Roman" w:cs="Times New Roman"/>
                <w:sz w:val="24"/>
                <w:szCs w:val="24"/>
              </w:rPr>
              <w:t>ежегодно</w:t>
            </w:r>
          </w:p>
        </w:tc>
        <w:tc>
          <w:tcPr>
            <w:tcW w:w="2560" w:type="dxa"/>
          </w:tcPr>
          <w:p w:rsidR="00A63673" w:rsidRPr="00012436" w:rsidRDefault="003F3E98" w:rsidP="001A10EB">
            <w:pPr>
              <w:spacing w:line="300" w:lineRule="auto"/>
              <w:jc w:val="both"/>
              <w:rPr>
                <w:rFonts w:ascii="Times New Roman" w:hAnsi="Times New Roman" w:cs="Times New Roman"/>
                <w:sz w:val="24"/>
                <w:szCs w:val="24"/>
              </w:rPr>
            </w:pPr>
            <w:r w:rsidRPr="004E49E1">
              <w:rPr>
                <w:rFonts w:ascii="Times New Roman" w:hAnsi="Times New Roman" w:cs="Times New Roman"/>
                <w:sz w:val="24"/>
                <w:szCs w:val="24"/>
              </w:rPr>
              <w:t>Зам. директора</w:t>
            </w:r>
          </w:p>
        </w:tc>
      </w:tr>
    </w:tbl>
    <w:p w:rsidR="009173D7" w:rsidRDefault="009173D7" w:rsidP="001A10EB">
      <w:pPr>
        <w:jc w:val="both"/>
      </w:pPr>
    </w:p>
    <w:sectPr w:rsidR="009173D7" w:rsidSect="001A10EB">
      <w:headerReference w:type="first" r:id="rId20"/>
      <w:type w:val="continuous"/>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D9" w:rsidRDefault="00F74DD9" w:rsidP="009A57A5">
      <w:pPr>
        <w:spacing w:after="0" w:line="240" w:lineRule="auto"/>
      </w:pPr>
      <w:r>
        <w:separator/>
      </w:r>
    </w:p>
  </w:endnote>
  <w:endnote w:type="continuationSeparator" w:id="0">
    <w:p w:rsidR="00F74DD9" w:rsidRDefault="00F74DD9" w:rsidP="009A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D9" w:rsidRDefault="00F74DD9" w:rsidP="009A57A5">
      <w:pPr>
        <w:spacing w:after="0" w:line="240" w:lineRule="auto"/>
      </w:pPr>
      <w:r>
        <w:separator/>
      </w:r>
    </w:p>
  </w:footnote>
  <w:footnote w:type="continuationSeparator" w:id="0">
    <w:p w:rsidR="00F74DD9" w:rsidRDefault="00F74DD9" w:rsidP="009A5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959550"/>
      <w:docPartObj>
        <w:docPartGallery w:val="Page Numbers (Top of Page)"/>
        <w:docPartUnique/>
      </w:docPartObj>
    </w:sdtPr>
    <w:sdtEndPr>
      <w:rPr>
        <w:rFonts w:ascii="Times New Roman" w:hAnsi="Times New Roman" w:cs="Times New Roman"/>
        <w:sz w:val="28"/>
        <w:szCs w:val="28"/>
      </w:rPr>
    </w:sdtEndPr>
    <w:sdtContent>
      <w:p w:rsidR="00D706B4" w:rsidRPr="001215DD" w:rsidRDefault="00D706B4">
        <w:pPr>
          <w:pStyle w:val="a6"/>
          <w:jc w:val="center"/>
          <w:rPr>
            <w:rFonts w:ascii="Times New Roman" w:hAnsi="Times New Roman" w:cs="Times New Roman"/>
            <w:sz w:val="28"/>
            <w:szCs w:val="28"/>
          </w:rPr>
        </w:pPr>
        <w:r w:rsidRPr="001215DD">
          <w:rPr>
            <w:rFonts w:ascii="Times New Roman" w:hAnsi="Times New Roman" w:cs="Times New Roman"/>
            <w:sz w:val="28"/>
            <w:szCs w:val="28"/>
          </w:rPr>
          <w:fldChar w:fldCharType="begin"/>
        </w:r>
        <w:r w:rsidRPr="001215DD">
          <w:rPr>
            <w:rFonts w:ascii="Times New Roman" w:hAnsi="Times New Roman" w:cs="Times New Roman"/>
            <w:sz w:val="28"/>
            <w:szCs w:val="28"/>
          </w:rPr>
          <w:instrText>PAGE   \* MERGEFORMAT</w:instrText>
        </w:r>
        <w:r w:rsidRPr="001215DD">
          <w:rPr>
            <w:rFonts w:ascii="Times New Roman" w:hAnsi="Times New Roman" w:cs="Times New Roman"/>
            <w:sz w:val="28"/>
            <w:szCs w:val="28"/>
          </w:rPr>
          <w:fldChar w:fldCharType="separate"/>
        </w:r>
        <w:r w:rsidR="00494C08">
          <w:rPr>
            <w:rFonts w:ascii="Times New Roman" w:hAnsi="Times New Roman" w:cs="Times New Roman"/>
            <w:noProof/>
            <w:sz w:val="28"/>
            <w:szCs w:val="28"/>
          </w:rPr>
          <w:t>2</w:t>
        </w:r>
        <w:r w:rsidRPr="001215DD">
          <w:rPr>
            <w:rFonts w:ascii="Times New Roman" w:hAnsi="Times New Roman" w:cs="Times New Roman"/>
            <w:sz w:val="28"/>
            <w:szCs w:val="28"/>
          </w:rPr>
          <w:fldChar w:fldCharType="end"/>
        </w:r>
      </w:p>
    </w:sdtContent>
  </w:sdt>
  <w:p w:rsidR="00D706B4" w:rsidRDefault="00D706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B4" w:rsidRPr="00617A21" w:rsidRDefault="00D706B4" w:rsidP="00617A21">
    <w:pPr>
      <w:pStyle w:val="a6"/>
      <w:jc w:val="center"/>
      <w:rPr>
        <w:rFonts w:ascii="Times New Roman" w:hAnsi="Times New Roman" w:cs="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B4" w:rsidRPr="00617A21" w:rsidRDefault="00D706B4" w:rsidP="00617A21">
    <w:pPr>
      <w:pStyle w:val="a6"/>
      <w:jc w:val="center"/>
      <w:rPr>
        <w:rFonts w:ascii="Times New Roman" w:hAnsi="Times New Roman" w:cs="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B4" w:rsidRPr="00617A21" w:rsidRDefault="00D706B4" w:rsidP="00617A21">
    <w:pPr>
      <w:pStyle w:val="a6"/>
      <w:jc w:val="center"/>
      <w:rPr>
        <w:rFonts w:ascii="Times New Roman" w:hAnsi="Times New Roman" w:cs="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B4" w:rsidRPr="00617A21" w:rsidRDefault="00D706B4" w:rsidP="00617A21">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99E"/>
    <w:multiLevelType w:val="hybridMultilevel"/>
    <w:tmpl w:val="59FEE136"/>
    <w:lvl w:ilvl="0" w:tplc="27204E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D846CE"/>
    <w:multiLevelType w:val="multilevel"/>
    <w:tmpl w:val="B3623030"/>
    <w:lvl w:ilvl="0">
      <w:start w:val="1"/>
      <w:numFmt w:val="decimal"/>
      <w:pStyle w:val="1"/>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0A493AA6"/>
    <w:multiLevelType w:val="hybridMultilevel"/>
    <w:tmpl w:val="33AA6B1C"/>
    <w:lvl w:ilvl="0" w:tplc="493278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834A0"/>
    <w:multiLevelType w:val="hybridMultilevel"/>
    <w:tmpl w:val="577A46DE"/>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441CA"/>
    <w:multiLevelType w:val="hybridMultilevel"/>
    <w:tmpl w:val="DEC2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34707"/>
    <w:multiLevelType w:val="hybridMultilevel"/>
    <w:tmpl w:val="BA4CACD8"/>
    <w:lvl w:ilvl="0" w:tplc="BB869AD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613CB"/>
    <w:multiLevelType w:val="hybridMultilevel"/>
    <w:tmpl w:val="E870C5AE"/>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471507"/>
    <w:multiLevelType w:val="hybridMultilevel"/>
    <w:tmpl w:val="BF34C80A"/>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A102A5"/>
    <w:multiLevelType w:val="hybridMultilevel"/>
    <w:tmpl w:val="5CD48E3E"/>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B64F7"/>
    <w:multiLevelType w:val="hybridMultilevel"/>
    <w:tmpl w:val="59AA5E58"/>
    <w:lvl w:ilvl="0" w:tplc="493278CC">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71876"/>
    <w:multiLevelType w:val="hybridMultilevel"/>
    <w:tmpl w:val="C242FA04"/>
    <w:lvl w:ilvl="0" w:tplc="F140CFF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2D10EA"/>
    <w:multiLevelType w:val="hybridMultilevel"/>
    <w:tmpl w:val="18969892"/>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402723"/>
    <w:multiLevelType w:val="hybridMultilevel"/>
    <w:tmpl w:val="35EE5FF4"/>
    <w:lvl w:ilvl="0" w:tplc="493278CC">
      <w:start w:val="1"/>
      <w:numFmt w:val="bullet"/>
      <w:lvlText w:val=""/>
      <w:lvlJc w:val="left"/>
      <w:pPr>
        <w:ind w:left="1429" w:hanging="360"/>
      </w:pPr>
      <w:rPr>
        <w:rFonts w:ascii="Symbol" w:hAnsi="Symbol" w:hint="default"/>
      </w:rPr>
    </w:lvl>
    <w:lvl w:ilvl="1" w:tplc="572816F0">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671514"/>
    <w:multiLevelType w:val="hybridMultilevel"/>
    <w:tmpl w:val="CD12A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C23A4D"/>
    <w:multiLevelType w:val="hybridMultilevel"/>
    <w:tmpl w:val="D9BC8BA8"/>
    <w:lvl w:ilvl="0" w:tplc="04190005">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1E26BE2"/>
    <w:multiLevelType w:val="hybridMultilevel"/>
    <w:tmpl w:val="F37C6F30"/>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8529DC"/>
    <w:multiLevelType w:val="hybridMultilevel"/>
    <w:tmpl w:val="2744E9DC"/>
    <w:lvl w:ilvl="0" w:tplc="27204E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31706"/>
    <w:multiLevelType w:val="hybridMultilevel"/>
    <w:tmpl w:val="F0628432"/>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E865DF"/>
    <w:multiLevelType w:val="hybridMultilevel"/>
    <w:tmpl w:val="D424FA10"/>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B6AE8"/>
    <w:multiLevelType w:val="hybridMultilevel"/>
    <w:tmpl w:val="16725C6E"/>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D607C9"/>
    <w:multiLevelType w:val="hybridMultilevel"/>
    <w:tmpl w:val="C0D2E8B8"/>
    <w:lvl w:ilvl="0" w:tplc="27204E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5C27DC"/>
    <w:multiLevelType w:val="hybridMultilevel"/>
    <w:tmpl w:val="AC0E1440"/>
    <w:lvl w:ilvl="0" w:tplc="27204E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DCC5939"/>
    <w:multiLevelType w:val="hybridMultilevel"/>
    <w:tmpl w:val="49F246AA"/>
    <w:lvl w:ilvl="0" w:tplc="CAE097A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1003BAE"/>
    <w:multiLevelType w:val="hybridMultilevel"/>
    <w:tmpl w:val="83E6B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0200FD"/>
    <w:multiLevelType w:val="hybridMultilevel"/>
    <w:tmpl w:val="1FB6F5B8"/>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5">
    <w:nsid w:val="623A17A2"/>
    <w:multiLevelType w:val="hybridMultilevel"/>
    <w:tmpl w:val="D70EB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777F4C"/>
    <w:multiLevelType w:val="hybridMultilevel"/>
    <w:tmpl w:val="7CC035DC"/>
    <w:lvl w:ilvl="0" w:tplc="711477A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7">
    <w:nsid w:val="69761956"/>
    <w:multiLevelType w:val="hybridMultilevel"/>
    <w:tmpl w:val="75B2C446"/>
    <w:lvl w:ilvl="0" w:tplc="51DA74B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48742D7"/>
    <w:multiLevelType w:val="hybridMultilevel"/>
    <w:tmpl w:val="876E1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941059"/>
    <w:multiLevelType w:val="hybridMultilevel"/>
    <w:tmpl w:val="D2D00E30"/>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1904CD"/>
    <w:multiLevelType w:val="hybridMultilevel"/>
    <w:tmpl w:val="BD16819C"/>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nsid w:val="7A0A12CB"/>
    <w:multiLevelType w:val="hybridMultilevel"/>
    <w:tmpl w:val="71DA316A"/>
    <w:lvl w:ilvl="0" w:tplc="49327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4D2987"/>
    <w:multiLevelType w:val="hybridMultilevel"/>
    <w:tmpl w:val="95742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D226D6"/>
    <w:multiLevelType w:val="hybridMultilevel"/>
    <w:tmpl w:val="83E6B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7"/>
  </w:num>
  <w:num w:numId="3">
    <w:abstractNumId w:val="12"/>
  </w:num>
  <w:num w:numId="4">
    <w:abstractNumId w:val="18"/>
  </w:num>
  <w:num w:numId="5">
    <w:abstractNumId w:val="28"/>
  </w:num>
  <w:num w:numId="6">
    <w:abstractNumId w:val="4"/>
  </w:num>
  <w:num w:numId="7">
    <w:abstractNumId w:val="32"/>
  </w:num>
  <w:num w:numId="8">
    <w:abstractNumId w:val="11"/>
  </w:num>
  <w:num w:numId="9">
    <w:abstractNumId w:val="17"/>
  </w:num>
  <w:num w:numId="10">
    <w:abstractNumId w:val="19"/>
  </w:num>
  <w:num w:numId="11">
    <w:abstractNumId w:val="3"/>
  </w:num>
  <w:num w:numId="12">
    <w:abstractNumId w:val="8"/>
  </w:num>
  <w:num w:numId="13">
    <w:abstractNumId w:val="29"/>
  </w:num>
  <w:num w:numId="14">
    <w:abstractNumId w:val="6"/>
  </w:num>
  <w:num w:numId="15">
    <w:abstractNumId w:val="15"/>
  </w:num>
  <w:num w:numId="16">
    <w:abstractNumId w:val="7"/>
  </w:num>
  <w:num w:numId="17">
    <w:abstractNumId w:val="14"/>
  </w:num>
  <w:num w:numId="18">
    <w:abstractNumId w:val="22"/>
  </w:num>
  <w:num w:numId="19">
    <w:abstractNumId w:val="1"/>
  </w:num>
  <w:num w:numId="20">
    <w:abstractNumId w:val="2"/>
  </w:num>
  <w:num w:numId="21">
    <w:abstractNumId w:val="24"/>
  </w:num>
  <w:num w:numId="22">
    <w:abstractNumId w:val="10"/>
  </w:num>
  <w:num w:numId="23">
    <w:abstractNumId w:val="26"/>
  </w:num>
  <w:num w:numId="24">
    <w:abstractNumId w:val="9"/>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5"/>
  </w:num>
  <w:num w:numId="28">
    <w:abstractNumId w:val="25"/>
  </w:num>
  <w:num w:numId="29">
    <w:abstractNumId w:val="13"/>
  </w:num>
  <w:num w:numId="30">
    <w:abstractNumId w:val="33"/>
  </w:num>
  <w:num w:numId="31">
    <w:abstractNumId w:val="16"/>
  </w:num>
  <w:num w:numId="32">
    <w:abstractNumId w:val="0"/>
  </w:num>
  <w:num w:numId="33">
    <w:abstractNumId w:val="21"/>
  </w:num>
  <w:num w:numId="3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6C"/>
    <w:rsid w:val="0000178C"/>
    <w:rsid w:val="00051B08"/>
    <w:rsid w:val="00064435"/>
    <w:rsid w:val="000773A5"/>
    <w:rsid w:val="00091BB3"/>
    <w:rsid w:val="000939C5"/>
    <w:rsid w:val="000C4AD9"/>
    <w:rsid w:val="000C660A"/>
    <w:rsid w:val="000E13C2"/>
    <w:rsid w:val="000F6C23"/>
    <w:rsid w:val="00112FAE"/>
    <w:rsid w:val="001215DD"/>
    <w:rsid w:val="00123921"/>
    <w:rsid w:val="001526D6"/>
    <w:rsid w:val="00166D31"/>
    <w:rsid w:val="00170075"/>
    <w:rsid w:val="00195E55"/>
    <w:rsid w:val="001A10EB"/>
    <w:rsid w:val="001A7D84"/>
    <w:rsid w:val="001B17E9"/>
    <w:rsid w:val="001C4CFC"/>
    <w:rsid w:val="001D701B"/>
    <w:rsid w:val="001F3940"/>
    <w:rsid w:val="00223140"/>
    <w:rsid w:val="002328CE"/>
    <w:rsid w:val="0026576C"/>
    <w:rsid w:val="002841A4"/>
    <w:rsid w:val="002A4830"/>
    <w:rsid w:val="002D19DB"/>
    <w:rsid w:val="002E4957"/>
    <w:rsid w:val="002F16D0"/>
    <w:rsid w:val="0030373E"/>
    <w:rsid w:val="003252A7"/>
    <w:rsid w:val="003A19A7"/>
    <w:rsid w:val="003D6A4C"/>
    <w:rsid w:val="003F3E98"/>
    <w:rsid w:val="00402900"/>
    <w:rsid w:val="0042549F"/>
    <w:rsid w:val="004659F6"/>
    <w:rsid w:val="004712B4"/>
    <w:rsid w:val="00477F94"/>
    <w:rsid w:val="00481876"/>
    <w:rsid w:val="00485881"/>
    <w:rsid w:val="00494C08"/>
    <w:rsid w:val="004D27D1"/>
    <w:rsid w:val="004E49E1"/>
    <w:rsid w:val="004E4CBB"/>
    <w:rsid w:val="004F63F9"/>
    <w:rsid w:val="005005F4"/>
    <w:rsid w:val="00512439"/>
    <w:rsid w:val="00530D0F"/>
    <w:rsid w:val="00544E66"/>
    <w:rsid w:val="00570B8F"/>
    <w:rsid w:val="00574B32"/>
    <w:rsid w:val="005A0192"/>
    <w:rsid w:val="005A0FE3"/>
    <w:rsid w:val="005A52B6"/>
    <w:rsid w:val="005A7057"/>
    <w:rsid w:val="005C679B"/>
    <w:rsid w:val="00615887"/>
    <w:rsid w:val="00617A21"/>
    <w:rsid w:val="00634D30"/>
    <w:rsid w:val="00641256"/>
    <w:rsid w:val="00642E95"/>
    <w:rsid w:val="006442F1"/>
    <w:rsid w:val="00646BAF"/>
    <w:rsid w:val="006523C4"/>
    <w:rsid w:val="006923B0"/>
    <w:rsid w:val="006D2223"/>
    <w:rsid w:val="006D37A0"/>
    <w:rsid w:val="006D52DC"/>
    <w:rsid w:val="00711A68"/>
    <w:rsid w:val="00711CCF"/>
    <w:rsid w:val="00714E56"/>
    <w:rsid w:val="007206CF"/>
    <w:rsid w:val="007374A8"/>
    <w:rsid w:val="00742943"/>
    <w:rsid w:val="00745B56"/>
    <w:rsid w:val="00752D2C"/>
    <w:rsid w:val="00780DD7"/>
    <w:rsid w:val="007D2709"/>
    <w:rsid w:val="007F079F"/>
    <w:rsid w:val="007F14E5"/>
    <w:rsid w:val="00802F0D"/>
    <w:rsid w:val="008128DF"/>
    <w:rsid w:val="0082632B"/>
    <w:rsid w:val="008278D1"/>
    <w:rsid w:val="00836321"/>
    <w:rsid w:val="008763A1"/>
    <w:rsid w:val="0089366C"/>
    <w:rsid w:val="008A5AE0"/>
    <w:rsid w:val="008C1370"/>
    <w:rsid w:val="008C2374"/>
    <w:rsid w:val="008C4298"/>
    <w:rsid w:val="008C59B4"/>
    <w:rsid w:val="00904898"/>
    <w:rsid w:val="009173D7"/>
    <w:rsid w:val="00944A04"/>
    <w:rsid w:val="009A57A5"/>
    <w:rsid w:val="009C2963"/>
    <w:rsid w:val="00A17E39"/>
    <w:rsid w:val="00A24C2D"/>
    <w:rsid w:val="00A4143E"/>
    <w:rsid w:val="00A43B65"/>
    <w:rsid w:val="00A63673"/>
    <w:rsid w:val="00A85DCB"/>
    <w:rsid w:val="00A97A1A"/>
    <w:rsid w:val="00AC1990"/>
    <w:rsid w:val="00AE07D4"/>
    <w:rsid w:val="00AF1F46"/>
    <w:rsid w:val="00B03D82"/>
    <w:rsid w:val="00B3553F"/>
    <w:rsid w:val="00B6654B"/>
    <w:rsid w:val="00B6798B"/>
    <w:rsid w:val="00B70ADF"/>
    <w:rsid w:val="00B74459"/>
    <w:rsid w:val="00B81F03"/>
    <w:rsid w:val="00BB06D5"/>
    <w:rsid w:val="00BC1E85"/>
    <w:rsid w:val="00BD7C77"/>
    <w:rsid w:val="00C15F10"/>
    <w:rsid w:val="00C3206C"/>
    <w:rsid w:val="00C33245"/>
    <w:rsid w:val="00C433D6"/>
    <w:rsid w:val="00C45505"/>
    <w:rsid w:val="00C4746B"/>
    <w:rsid w:val="00C57240"/>
    <w:rsid w:val="00C8758A"/>
    <w:rsid w:val="00CA59EC"/>
    <w:rsid w:val="00CB37B7"/>
    <w:rsid w:val="00CB5D35"/>
    <w:rsid w:val="00CB7FEE"/>
    <w:rsid w:val="00D11D77"/>
    <w:rsid w:val="00D12F7E"/>
    <w:rsid w:val="00D37F9E"/>
    <w:rsid w:val="00D54E8A"/>
    <w:rsid w:val="00D63755"/>
    <w:rsid w:val="00D706B4"/>
    <w:rsid w:val="00D84CB4"/>
    <w:rsid w:val="00DB5B27"/>
    <w:rsid w:val="00DC119A"/>
    <w:rsid w:val="00DC7F54"/>
    <w:rsid w:val="00DE2CF6"/>
    <w:rsid w:val="00E02213"/>
    <w:rsid w:val="00E06B64"/>
    <w:rsid w:val="00E3444A"/>
    <w:rsid w:val="00E6606C"/>
    <w:rsid w:val="00E751A7"/>
    <w:rsid w:val="00E95FB9"/>
    <w:rsid w:val="00E96280"/>
    <w:rsid w:val="00E97840"/>
    <w:rsid w:val="00EA2138"/>
    <w:rsid w:val="00EE7514"/>
    <w:rsid w:val="00EF2990"/>
    <w:rsid w:val="00F04F16"/>
    <w:rsid w:val="00F17E31"/>
    <w:rsid w:val="00F24E72"/>
    <w:rsid w:val="00F41273"/>
    <w:rsid w:val="00F50E23"/>
    <w:rsid w:val="00F64CAC"/>
    <w:rsid w:val="00F64EEE"/>
    <w:rsid w:val="00F74DD9"/>
    <w:rsid w:val="00F961D8"/>
    <w:rsid w:val="00FA21CD"/>
    <w:rsid w:val="00FA64E1"/>
    <w:rsid w:val="00FA6FF4"/>
    <w:rsid w:val="00FA7661"/>
    <w:rsid w:val="00FC17CA"/>
    <w:rsid w:val="00FD42E1"/>
    <w:rsid w:val="00FE296C"/>
    <w:rsid w:val="00FE5679"/>
    <w:rsid w:val="00FF0310"/>
    <w:rsid w:val="00FF2129"/>
    <w:rsid w:val="00FF7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63"/>
    <w:pPr>
      <w:spacing w:after="160" w:line="259" w:lineRule="auto"/>
    </w:pPr>
  </w:style>
  <w:style w:type="paragraph" w:styleId="10">
    <w:name w:val="heading 1"/>
    <w:basedOn w:val="a"/>
    <w:next w:val="a"/>
    <w:link w:val="11"/>
    <w:uiPriority w:val="9"/>
    <w:qFormat/>
    <w:rsid w:val="00F412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128DF"/>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2F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78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8D1"/>
    <w:rPr>
      <w:rFonts w:ascii="Tahoma" w:hAnsi="Tahoma" w:cs="Tahoma"/>
      <w:sz w:val="16"/>
      <w:szCs w:val="16"/>
    </w:rPr>
  </w:style>
  <w:style w:type="paragraph" w:styleId="a6">
    <w:name w:val="header"/>
    <w:basedOn w:val="a"/>
    <w:link w:val="a7"/>
    <w:uiPriority w:val="99"/>
    <w:unhideWhenUsed/>
    <w:rsid w:val="009A57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7A5"/>
  </w:style>
  <w:style w:type="paragraph" w:styleId="a8">
    <w:name w:val="footer"/>
    <w:basedOn w:val="a"/>
    <w:link w:val="a9"/>
    <w:uiPriority w:val="99"/>
    <w:unhideWhenUsed/>
    <w:rsid w:val="009A57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7A5"/>
  </w:style>
  <w:style w:type="paragraph" w:styleId="aa">
    <w:name w:val="Normal (Web)"/>
    <w:basedOn w:val="a"/>
    <w:uiPriority w:val="99"/>
    <w:semiHidden/>
    <w:unhideWhenUsed/>
    <w:rsid w:val="009A57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FA7661"/>
    <w:pPr>
      <w:spacing w:after="0" w:line="240" w:lineRule="auto"/>
      <w:ind w:left="720"/>
      <w:contextualSpacing/>
      <w:jc w:val="center"/>
    </w:pPr>
    <w:rPr>
      <w:rFonts w:ascii="Calibri" w:eastAsia="Calibri" w:hAnsi="Calibri" w:cs="Times New Roman"/>
    </w:rPr>
  </w:style>
  <w:style w:type="character" w:customStyle="1" w:styleId="ac">
    <w:name w:val="Абзац списка Знак"/>
    <w:link w:val="ab"/>
    <w:uiPriority w:val="34"/>
    <w:locked/>
    <w:rsid w:val="00FA7661"/>
    <w:rPr>
      <w:rFonts w:ascii="Calibri" w:eastAsia="Calibri" w:hAnsi="Calibri" w:cs="Times New Roman"/>
    </w:rPr>
  </w:style>
  <w:style w:type="paragraph" w:styleId="ad">
    <w:name w:val="Body Text"/>
    <w:basedOn w:val="a"/>
    <w:link w:val="ae"/>
    <w:rsid w:val="00EF2990"/>
    <w:pPr>
      <w:spacing w:after="0" w:line="240" w:lineRule="auto"/>
      <w:jc w:val="center"/>
    </w:pPr>
    <w:rPr>
      <w:rFonts w:ascii="Times New Roman" w:eastAsia="Times New Roman" w:hAnsi="Times New Roman" w:cs="Times New Roman"/>
      <w:sz w:val="32"/>
      <w:szCs w:val="32"/>
      <w:lang w:val="x-none" w:eastAsia="ru-RU"/>
    </w:rPr>
  </w:style>
  <w:style w:type="character" w:customStyle="1" w:styleId="ae">
    <w:name w:val="Основной текст Знак"/>
    <w:basedOn w:val="a0"/>
    <w:link w:val="ad"/>
    <w:rsid w:val="00EF2990"/>
    <w:rPr>
      <w:rFonts w:ascii="Times New Roman" w:eastAsia="Times New Roman" w:hAnsi="Times New Roman" w:cs="Times New Roman"/>
      <w:sz w:val="32"/>
      <w:szCs w:val="32"/>
      <w:lang w:val="x-none" w:eastAsia="ru-RU"/>
    </w:rPr>
  </w:style>
  <w:style w:type="paragraph" w:styleId="af">
    <w:name w:val="No Spacing"/>
    <w:link w:val="af0"/>
    <w:uiPriority w:val="1"/>
    <w:qFormat/>
    <w:rsid w:val="00EF2990"/>
    <w:pPr>
      <w:spacing w:after="0" w:line="240" w:lineRule="auto"/>
    </w:pPr>
    <w:rPr>
      <w:rFonts w:ascii="Calibri" w:eastAsia="Calibri" w:hAnsi="Calibri" w:cs="Times New Roman"/>
    </w:rPr>
  </w:style>
  <w:style w:type="character" w:customStyle="1" w:styleId="af0">
    <w:name w:val="Без интервала Знак"/>
    <w:link w:val="af"/>
    <w:uiPriority w:val="1"/>
    <w:rsid w:val="00EF2990"/>
    <w:rPr>
      <w:rFonts w:ascii="Calibri" w:eastAsia="Calibri" w:hAnsi="Calibri" w:cs="Times New Roman"/>
    </w:rPr>
  </w:style>
  <w:style w:type="character" w:styleId="af1">
    <w:name w:val="Hyperlink"/>
    <w:uiPriority w:val="99"/>
    <w:rsid w:val="00EF2990"/>
    <w:rPr>
      <w:color w:val="0000FF"/>
      <w:u w:val="single"/>
    </w:rPr>
  </w:style>
  <w:style w:type="paragraph" w:customStyle="1" w:styleId="Default">
    <w:name w:val="Default"/>
    <w:rsid w:val="007374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8128DF"/>
    <w:rPr>
      <w:rFonts w:asciiTheme="majorHAnsi" w:eastAsiaTheme="majorEastAsia" w:hAnsiTheme="majorHAnsi" w:cstheme="majorBidi"/>
      <w:b/>
      <w:bCs/>
      <w:color w:val="4F81BD" w:themeColor="accent1"/>
      <w:sz w:val="26"/>
      <w:szCs w:val="26"/>
    </w:rPr>
  </w:style>
  <w:style w:type="paragraph" w:customStyle="1" w:styleId="1">
    <w:name w:val="Стиль1"/>
    <w:basedOn w:val="ab"/>
    <w:qFormat/>
    <w:rsid w:val="008128DF"/>
    <w:pPr>
      <w:numPr>
        <w:numId w:val="19"/>
      </w:numPr>
      <w:spacing w:line="300" w:lineRule="auto"/>
    </w:pPr>
    <w:rPr>
      <w:rFonts w:ascii="Times New Roman" w:eastAsiaTheme="minorHAnsi" w:hAnsi="Times New Roman"/>
      <w:b/>
      <w:bCs/>
      <w:sz w:val="28"/>
      <w:szCs w:val="28"/>
    </w:rPr>
  </w:style>
  <w:style w:type="paragraph" w:styleId="af2">
    <w:name w:val="caption"/>
    <w:basedOn w:val="a"/>
    <w:next w:val="a"/>
    <w:uiPriority w:val="35"/>
    <w:unhideWhenUsed/>
    <w:qFormat/>
    <w:rsid w:val="00634D30"/>
    <w:pPr>
      <w:spacing w:after="200" w:line="240" w:lineRule="auto"/>
    </w:pPr>
    <w:rPr>
      <w:b/>
      <w:bCs/>
      <w:color w:val="4F81BD" w:themeColor="accent1"/>
      <w:sz w:val="18"/>
      <w:szCs w:val="18"/>
    </w:rPr>
  </w:style>
  <w:style w:type="character" w:customStyle="1" w:styleId="11">
    <w:name w:val="Заголовок 1 Знак"/>
    <w:basedOn w:val="a0"/>
    <w:link w:val="10"/>
    <w:uiPriority w:val="9"/>
    <w:rsid w:val="00F41273"/>
    <w:rPr>
      <w:rFonts w:asciiTheme="majorHAnsi" w:eastAsiaTheme="majorEastAsia" w:hAnsiTheme="majorHAnsi" w:cstheme="majorBidi"/>
      <w:color w:val="365F91" w:themeColor="accent1" w:themeShade="BF"/>
      <w:sz w:val="32"/>
      <w:szCs w:val="32"/>
    </w:rPr>
  </w:style>
  <w:style w:type="paragraph" w:styleId="af3">
    <w:name w:val="TOC Heading"/>
    <w:basedOn w:val="10"/>
    <w:next w:val="a"/>
    <w:uiPriority w:val="39"/>
    <w:unhideWhenUsed/>
    <w:qFormat/>
    <w:rsid w:val="00F41273"/>
    <w:pPr>
      <w:outlineLvl w:val="9"/>
    </w:pPr>
    <w:rPr>
      <w:lang w:eastAsia="ru-RU"/>
    </w:rPr>
  </w:style>
  <w:style w:type="paragraph" w:styleId="21">
    <w:name w:val="toc 2"/>
    <w:basedOn w:val="a"/>
    <w:next w:val="a"/>
    <w:autoRedefine/>
    <w:uiPriority w:val="39"/>
    <w:unhideWhenUsed/>
    <w:rsid w:val="00F41273"/>
    <w:pPr>
      <w:spacing w:after="100"/>
      <w:ind w:left="220"/>
    </w:pPr>
  </w:style>
  <w:style w:type="paragraph" w:styleId="af4">
    <w:name w:val="Title"/>
    <w:basedOn w:val="a"/>
    <w:next w:val="a"/>
    <w:link w:val="af5"/>
    <w:uiPriority w:val="10"/>
    <w:qFormat/>
    <w:rsid w:val="00802F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802F0D"/>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802F0D"/>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802F0D"/>
    <w:pPr>
      <w:spacing w:after="100"/>
      <w:ind w:left="440"/>
    </w:pPr>
  </w:style>
  <w:style w:type="character" w:styleId="af6">
    <w:name w:val="Strong"/>
    <w:basedOn w:val="a0"/>
    <w:uiPriority w:val="22"/>
    <w:qFormat/>
    <w:rsid w:val="0030373E"/>
    <w:rPr>
      <w:b/>
      <w:bCs/>
    </w:rPr>
  </w:style>
  <w:style w:type="paragraph" w:customStyle="1" w:styleId="22">
    <w:name w:val="Стиль2"/>
    <w:basedOn w:val="af4"/>
    <w:link w:val="23"/>
    <w:qFormat/>
    <w:rsid w:val="00477F94"/>
    <w:rPr>
      <w:rFonts w:ascii="Times New Roman" w:hAnsi="Times New Roman"/>
      <w:sz w:val="28"/>
    </w:rPr>
  </w:style>
  <w:style w:type="character" w:styleId="af7">
    <w:name w:val="Book Title"/>
    <w:basedOn w:val="a0"/>
    <w:uiPriority w:val="33"/>
    <w:qFormat/>
    <w:rsid w:val="00477F94"/>
    <w:rPr>
      <w:b/>
      <w:bCs/>
      <w:i/>
      <w:iCs/>
      <w:spacing w:val="5"/>
    </w:rPr>
  </w:style>
  <w:style w:type="character" w:customStyle="1" w:styleId="23">
    <w:name w:val="Стиль2 Знак"/>
    <w:basedOn w:val="af5"/>
    <w:link w:val="22"/>
    <w:rsid w:val="00477F94"/>
    <w:rPr>
      <w:rFonts w:ascii="Times New Roman" w:eastAsiaTheme="majorEastAsia" w:hAnsi="Times New Roman" w:cstheme="majorBidi"/>
      <w:spacing w:val="-10"/>
      <w:kern w:val="28"/>
      <w:sz w:val="28"/>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63"/>
    <w:pPr>
      <w:spacing w:after="160" w:line="259" w:lineRule="auto"/>
    </w:pPr>
  </w:style>
  <w:style w:type="paragraph" w:styleId="10">
    <w:name w:val="heading 1"/>
    <w:basedOn w:val="a"/>
    <w:next w:val="a"/>
    <w:link w:val="11"/>
    <w:uiPriority w:val="9"/>
    <w:qFormat/>
    <w:rsid w:val="00F412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128DF"/>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02F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78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8D1"/>
    <w:rPr>
      <w:rFonts w:ascii="Tahoma" w:hAnsi="Tahoma" w:cs="Tahoma"/>
      <w:sz w:val="16"/>
      <w:szCs w:val="16"/>
    </w:rPr>
  </w:style>
  <w:style w:type="paragraph" w:styleId="a6">
    <w:name w:val="header"/>
    <w:basedOn w:val="a"/>
    <w:link w:val="a7"/>
    <w:uiPriority w:val="99"/>
    <w:unhideWhenUsed/>
    <w:rsid w:val="009A57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7A5"/>
  </w:style>
  <w:style w:type="paragraph" w:styleId="a8">
    <w:name w:val="footer"/>
    <w:basedOn w:val="a"/>
    <w:link w:val="a9"/>
    <w:uiPriority w:val="99"/>
    <w:unhideWhenUsed/>
    <w:rsid w:val="009A57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7A5"/>
  </w:style>
  <w:style w:type="paragraph" w:styleId="aa">
    <w:name w:val="Normal (Web)"/>
    <w:basedOn w:val="a"/>
    <w:uiPriority w:val="99"/>
    <w:semiHidden/>
    <w:unhideWhenUsed/>
    <w:rsid w:val="009A57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link w:val="ac"/>
    <w:uiPriority w:val="34"/>
    <w:qFormat/>
    <w:rsid w:val="00FA7661"/>
    <w:pPr>
      <w:spacing w:after="0" w:line="240" w:lineRule="auto"/>
      <w:ind w:left="720"/>
      <w:contextualSpacing/>
      <w:jc w:val="center"/>
    </w:pPr>
    <w:rPr>
      <w:rFonts w:ascii="Calibri" w:eastAsia="Calibri" w:hAnsi="Calibri" w:cs="Times New Roman"/>
    </w:rPr>
  </w:style>
  <w:style w:type="character" w:customStyle="1" w:styleId="ac">
    <w:name w:val="Абзац списка Знак"/>
    <w:link w:val="ab"/>
    <w:uiPriority w:val="34"/>
    <w:locked/>
    <w:rsid w:val="00FA7661"/>
    <w:rPr>
      <w:rFonts w:ascii="Calibri" w:eastAsia="Calibri" w:hAnsi="Calibri" w:cs="Times New Roman"/>
    </w:rPr>
  </w:style>
  <w:style w:type="paragraph" w:styleId="ad">
    <w:name w:val="Body Text"/>
    <w:basedOn w:val="a"/>
    <w:link w:val="ae"/>
    <w:rsid w:val="00EF2990"/>
    <w:pPr>
      <w:spacing w:after="0" w:line="240" w:lineRule="auto"/>
      <w:jc w:val="center"/>
    </w:pPr>
    <w:rPr>
      <w:rFonts w:ascii="Times New Roman" w:eastAsia="Times New Roman" w:hAnsi="Times New Roman" w:cs="Times New Roman"/>
      <w:sz w:val="32"/>
      <w:szCs w:val="32"/>
      <w:lang w:val="x-none" w:eastAsia="ru-RU"/>
    </w:rPr>
  </w:style>
  <w:style w:type="character" w:customStyle="1" w:styleId="ae">
    <w:name w:val="Основной текст Знак"/>
    <w:basedOn w:val="a0"/>
    <w:link w:val="ad"/>
    <w:rsid w:val="00EF2990"/>
    <w:rPr>
      <w:rFonts w:ascii="Times New Roman" w:eastAsia="Times New Roman" w:hAnsi="Times New Roman" w:cs="Times New Roman"/>
      <w:sz w:val="32"/>
      <w:szCs w:val="32"/>
      <w:lang w:val="x-none" w:eastAsia="ru-RU"/>
    </w:rPr>
  </w:style>
  <w:style w:type="paragraph" w:styleId="af">
    <w:name w:val="No Spacing"/>
    <w:link w:val="af0"/>
    <w:uiPriority w:val="1"/>
    <w:qFormat/>
    <w:rsid w:val="00EF2990"/>
    <w:pPr>
      <w:spacing w:after="0" w:line="240" w:lineRule="auto"/>
    </w:pPr>
    <w:rPr>
      <w:rFonts w:ascii="Calibri" w:eastAsia="Calibri" w:hAnsi="Calibri" w:cs="Times New Roman"/>
    </w:rPr>
  </w:style>
  <w:style w:type="character" w:customStyle="1" w:styleId="af0">
    <w:name w:val="Без интервала Знак"/>
    <w:link w:val="af"/>
    <w:uiPriority w:val="1"/>
    <w:rsid w:val="00EF2990"/>
    <w:rPr>
      <w:rFonts w:ascii="Calibri" w:eastAsia="Calibri" w:hAnsi="Calibri" w:cs="Times New Roman"/>
    </w:rPr>
  </w:style>
  <w:style w:type="character" w:styleId="af1">
    <w:name w:val="Hyperlink"/>
    <w:uiPriority w:val="99"/>
    <w:rsid w:val="00EF2990"/>
    <w:rPr>
      <w:color w:val="0000FF"/>
      <w:u w:val="single"/>
    </w:rPr>
  </w:style>
  <w:style w:type="paragraph" w:customStyle="1" w:styleId="Default">
    <w:name w:val="Default"/>
    <w:rsid w:val="007374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8128DF"/>
    <w:rPr>
      <w:rFonts w:asciiTheme="majorHAnsi" w:eastAsiaTheme="majorEastAsia" w:hAnsiTheme="majorHAnsi" w:cstheme="majorBidi"/>
      <w:b/>
      <w:bCs/>
      <w:color w:val="4F81BD" w:themeColor="accent1"/>
      <w:sz w:val="26"/>
      <w:szCs w:val="26"/>
    </w:rPr>
  </w:style>
  <w:style w:type="paragraph" w:customStyle="1" w:styleId="1">
    <w:name w:val="Стиль1"/>
    <w:basedOn w:val="ab"/>
    <w:qFormat/>
    <w:rsid w:val="008128DF"/>
    <w:pPr>
      <w:numPr>
        <w:numId w:val="19"/>
      </w:numPr>
      <w:spacing w:line="300" w:lineRule="auto"/>
    </w:pPr>
    <w:rPr>
      <w:rFonts w:ascii="Times New Roman" w:eastAsiaTheme="minorHAnsi" w:hAnsi="Times New Roman"/>
      <w:b/>
      <w:bCs/>
      <w:sz w:val="28"/>
      <w:szCs w:val="28"/>
    </w:rPr>
  </w:style>
  <w:style w:type="paragraph" w:styleId="af2">
    <w:name w:val="caption"/>
    <w:basedOn w:val="a"/>
    <w:next w:val="a"/>
    <w:uiPriority w:val="35"/>
    <w:unhideWhenUsed/>
    <w:qFormat/>
    <w:rsid w:val="00634D30"/>
    <w:pPr>
      <w:spacing w:after="200" w:line="240" w:lineRule="auto"/>
    </w:pPr>
    <w:rPr>
      <w:b/>
      <w:bCs/>
      <w:color w:val="4F81BD" w:themeColor="accent1"/>
      <w:sz w:val="18"/>
      <w:szCs w:val="18"/>
    </w:rPr>
  </w:style>
  <w:style w:type="character" w:customStyle="1" w:styleId="11">
    <w:name w:val="Заголовок 1 Знак"/>
    <w:basedOn w:val="a0"/>
    <w:link w:val="10"/>
    <w:uiPriority w:val="9"/>
    <w:rsid w:val="00F41273"/>
    <w:rPr>
      <w:rFonts w:asciiTheme="majorHAnsi" w:eastAsiaTheme="majorEastAsia" w:hAnsiTheme="majorHAnsi" w:cstheme="majorBidi"/>
      <w:color w:val="365F91" w:themeColor="accent1" w:themeShade="BF"/>
      <w:sz w:val="32"/>
      <w:szCs w:val="32"/>
    </w:rPr>
  </w:style>
  <w:style w:type="paragraph" w:styleId="af3">
    <w:name w:val="TOC Heading"/>
    <w:basedOn w:val="10"/>
    <w:next w:val="a"/>
    <w:uiPriority w:val="39"/>
    <w:unhideWhenUsed/>
    <w:qFormat/>
    <w:rsid w:val="00F41273"/>
    <w:pPr>
      <w:outlineLvl w:val="9"/>
    </w:pPr>
    <w:rPr>
      <w:lang w:eastAsia="ru-RU"/>
    </w:rPr>
  </w:style>
  <w:style w:type="paragraph" w:styleId="21">
    <w:name w:val="toc 2"/>
    <w:basedOn w:val="a"/>
    <w:next w:val="a"/>
    <w:autoRedefine/>
    <w:uiPriority w:val="39"/>
    <w:unhideWhenUsed/>
    <w:rsid w:val="00F41273"/>
    <w:pPr>
      <w:spacing w:after="100"/>
      <w:ind w:left="220"/>
    </w:pPr>
  </w:style>
  <w:style w:type="paragraph" w:styleId="af4">
    <w:name w:val="Title"/>
    <w:basedOn w:val="a"/>
    <w:next w:val="a"/>
    <w:link w:val="af5"/>
    <w:uiPriority w:val="10"/>
    <w:qFormat/>
    <w:rsid w:val="00802F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802F0D"/>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uiPriority w:val="9"/>
    <w:rsid w:val="00802F0D"/>
    <w:rPr>
      <w:rFonts w:asciiTheme="majorHAnsi" w:eastAsiaTheme="majorEastAsia" w:hAnsiTheme="majorHAnsi" w:cstheme="majorBidi"/>
      <w:color w:val="243F60" w:themeColor="accent1" w:themeShade="7F"/>
      <w:sz w:val="24"/>
      <w:szCs w:val="24"/>
    </w:rPr>
  </w:style>
  <w:style w:type="paragraph" w:styleId="31">
    <w:name w:val="toc 3"/>
    <w:basedOn w:val="a"/>
    <w:next w:val="a"/>
    <w:autoRedefine/>
    <w:uiPriority w:val="39"/>
    <w:unhideWhenUsed/>
    <w:rsid w:val="00802F0D"/>
    <w:pPr>
      <w:spacing w:after="100"/>
      <w:ind w:left="440"/>
    </w:pPr>
  </w:style>
  <w:style w:type="character" w:styleId="af6">
    <w:name w:val="Strong"/>
    <w:basedOn w:val="a0"/>
    <w:uiPriority w:val="22"/>
    <w:qFormat/>
    <w:rsid w:val="0030373E"/>
    <w:rPr>
      <w:b/>
      <w:bCs/>
    </w:rPr>
  </w:style>
  <w:style w:type="paragraph" w:customStyle="1" w:styleId="22">
    <w:name w:val="Стиль2"/>
    <w:basedOn w:val="af4"/>
    <w:link w:val="23"/>
    <w:qFormat/>
    <w:rsid w:val="00477F94"/>
    <w:rPr>
      <w:rFonts w:ascii="Times New Roman" w:hAnsi="Times New Roman"/>
      <w:sz w:val="28"/>
    </w:rPr>
  </w:style>
  <w:style w:type="character" w:styleId="af7">
    <w:name w:val="Book Title"/>
    <w:basedOn w:val="a0"/>
    <w:uiPriority w:val="33"/>
    <w:qFormat/>
    <w:rsid w:val="00477F94"/>
    <w:rPr>
      <w:b/>
      <w:bCs/>
      <w:i/>
      <w:iCs/>
      <w:spacing w:val="5"/>
    </w:rPr>
  </w:style>
  <w:style w:type="character" w:customStyle="1" w:styleId="23">
    <w:name w:val="Стиль2 Знак"/>
    <w:basedOn w:val="af5"/>
    <w:link w:val="22"/>
    <w:rsid w:val="00477F94"/>
    <w:rPr>
      <w:rFonts w:ascii="Times New Roman" w:eastAsiaTheme="majorEastAsia" w:hAnsi="Times New Roman" w:cstheme="majorBidi"/>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3340">
      <w:bodyDiv w:val="1"/>
      <w:marLeft w:val="0"/>
      <w:marRight w:val="0"/>
      <w:marTop w:val="0"/>
      <w:marBottom w:val="0"/>
      <w:divBdr>
        <w:top w:val="none" w:sz="0" w:space="0" w:color="auto"/>
        <w:left w:val="none" w:sz="0" w:space="0" w:color="auto"/>
        <w:bottom w:val="none" w:sz="0" w:space="0" w:color="auto"/>
        <w:right w:val="none" w:sz="0" w:space="0" w:color="auto"/>
      </w:divBdr>
    </w:div>
    <w:div w:id="528958434">
      <w:bodyDiv w:val="1"/>
      <w:marLeft w:val="0"/>
      <w:marRight w:val="0"/>
      <w:marTop w:val="0"/>
      <w:marBottom w:val="0"/>
      <w:divBdr>
        <w:top w:val="none" w:sz="0" w:space="0" w:color="auto"/>
        <w:left w:val="none" w:sz="0" w:space="0" w:color="auto"/>
        <w:bottom w:val="none" w:sz="0" w:space="0" w:color="auto"/>
        <w:right w:val="none" w:sz="0" w:space="0" w:color="auto"/>
      </w:divBdr>
    </w:div>
    <w:div w:id="839277894">
      <w:bodyDiv w:val="1"/>
      <w:marLeft w:val="0"/>
      <w:marRight w:val="0"/>
      <w:marTop w:val="0"/>
      <w:marBottom w:val="0"/>
      <w:divBdr>
        <w:top w:val="none" w:sz="0" w:space="0" w:color="auto"/>
        <w:left w:val="none" w:sz="0" w:space="0" w:color="auto"/>
        <w:bottom w:val="none" w:sz="0" w:space="0" w:color="auto"/>
        <w:right w:val="none" w:sz="0" w:space="0" w:color="auto"/>
      </w:divBdr>
    </w:div>
    <w:div w:id="1106466922">
      <w:bodyDiv w:val="1"/>
      <w:marLeft w:val="0"/>
      <w:marRight w:val="0"/>
      <w:marTop w:val="0"/>
      <w:marBottom w:val="0"/>
      <w:divBdr>
        <w:top w:val="none" w:sz="0" w:space="0" w:color="auto"/>
        <w:left w:val="none" w:sz="0" w:space="0" w:color="auto"/>
        <w:bottom w:val="none" w:sz="0" w:space="0" w:color="auto"/>
        <w:right w:val="none" w:sz="0" w:space="0" w:color="auto"/>
      </w:divBdr>
    </w:div>
    <w:div w:id="1231159985">
      <w:bodyDiv w:val="1"/>
      <w:marLeft w:val="0"/>
      <w:marRight w:val="0"/>
      <w:marTop w:val="0"/>
      <w:marBottom w:val="0"/>
      <w:divBdr>
        <w:top w:val="none" w:sz="0" w:space="0" w:color="auto"/>
        <w:left w:val="none" w:sz="0" w:space="0" w:color="auto"/>
        <w:bottom w:val="none" w:sz="0" w:space="0" w:color="auto"/>
        <w:right w:val="none" w:sz="0" w:space="0" w:color="auto"/>
      </w:divBdr>
    </w:div>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 w:id="2035497856">
      <w:bodyDiv w:val="1"/>
      <w:marLeft w:val="0"/>
      <w:marRight w:val="0"/>
      <w:marTop w:val="0"/>
      <w:marBottom w:val="0"/>
      <w:divBdr>
        <w:top w:val="none" w:sz="0" w:space="0" w:color="auto"/>
        <w:left w:val="none" w:sz="0" w:space="0" w:color="auto"/>
        <w:bottom w:val="none" w:sz="0" w:space="0" w:color="auto"/>
        <w:right w:val="none" w:sz="0" w:space="0" w:color="auto"/>
      </w:divBdr>
    </w:div>
    <w:div w:id="20900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imnazy10.ru/" TargetMode="External"/><Relationship Id="rId18" Type="http://schemas.openxmlformats.org/officeDocument/2006/relationships/hyperlink" Target="https://gimnazy10.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ase.garant.ru/19712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9712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ase.garant.ru/197127/"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om/public18852734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2C43-6437-437B-960C-9410A98E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35</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учитель</cp:lastModifiedBy>
  <cp:revision>99</cp:revision>
  <cp:lastPrinted>2021-04-28T03:57:00Z</cp:lastPrinted>
  <dcterms:created xsi:type="dcterms:W3CDTF">2020-09-04T03:21:00Z</dcterms:created>
  <dcterms:modified xsi:type="dcterms:W3CDTF">2021-04-28T06:28:00Z</dcterms:modified>
</cp:coreProperties>
</file>